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2456" w:rsidRPr="00625A66" w:rsidRDefault="00095F29" w:rsidP="00E641DF">
      <w:pPr>
        <w:tabs>
          <w:tab w:val="left" w:pos="4860"/>
        </w:tabs>
        <w:jc w:val="both"/>
        <w:rPr>
          <w:rFonts w:ascii="Tahoma" w:hAnsi="Tahoma" w:cs="Tahoma"/>
        </w:rPr>
      </w:pPr>
      <w:r w:rsidRPr="00625A66">
        <w:rPr>
          <w:rFonts w:ascii="Tahoma" w:hAnsi="Tahoma" w:cs="Tahoma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-457200</wp:posOffset>
            </wp:positionV>
            <wp:extent cx="1152525" cy="125730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5A66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>
                <wp:extent cx="1813560" cy="553720"/>
                <wp:effectExtent l="0" t="0" r="0" b="0"/>
                <wp:docPr id="2084262688" name="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13560" cy="5537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5F29" w:rsidRDefault="00095F29" w:rsidP="00095F29">
                            <w:pPr>
                              <w:jc w:val="center"/>
                              <w:rPr>
                                <w:rFonts w:ascii="Verdana" w:eastAsia="Verdana" w:hAnsi="Verdana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ΛΑΪΚΗ         </w:t>
                            </w:r>
                          </w:p>
                          <w:p w:rsidR="00095F29" w:rsidRDefault="00095F29" w:rsidP="00095F29">
                            <w:pPr>
                              <w:jc w:val="center"/>
                              <w:rPr>
                                <w:rFonts w:ascii="Verdana" w:eastAsia="Verdana" w:hAnsi="Verdana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ΣΥΣΠΕΙΡΩΣΗ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" o:spid="_x0000_s1026" type="#_x0000_t202" style="width:142.8pt;height:4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" filled="f" stroked="f">
                <v:textbox inset="0,0,0,0">
                  <w:txbxContent>
                    <w:p w:rsidR="00095F29" w:rsidRDefault="00095F29" w:rsidP="00095F29">
                      <w:pPr>
                        <w:jc w:val="center"/>
                        <w:rPr>
                          <w:rFonts w:ascii="Verdana" w:eastAsia="Verdana" w:hAnsi="Verdana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eastAsia="Verdana" w:hAnsi="Verdana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ΛΑΪΚΗ         </w:t>
                      </w:r>
                    </w:p>
                    <w:p w:rsidR="00095F29" w:rsidRDefault="00095F29" w:rsidP="00095F29">
                      <w:pPr>
                        <w:jc w:val="center"/>
                        <w:rPr>
                          <w:rFonts w:ascii="Verdana" w:eastAsia="Verdana" w:hAnsi="Verdana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eastAsia="Verdana" w:hAnsi="Verdana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ΣΥΣΠΕΙΡΩΣΗ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76C7" w:rsidRPr="00625A66" w:rsidRDefault="00095F29" w:rsidP="00E641DF">
      <w:pPr>
        <w:jc w:val="both"/>
        <w:rPr>
          <w:rFonts w:ascii="Tahoma" w:hAnsi="Tahoma" w:cs="Tahoma"/>
        </w:rPr>
      </w:pPr>
      <w:r w:rsidRPr="00625A66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>
                <wp:extent cx="883920" cy="238760"/>
                <wp:effectExtent l="0" t="0" r="0" b="0"/>
                <wp:docPr id="786999655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83920" cy="2387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5F29" w:rsidRDefault="00095F29" w:rsidP="00095F29">
                            <w:pPr>
                              <w:jc w:val="center"/>
                              <w:rPr>
                                <w:rFonts w:ascii="Verdana" w:eastAsia="Verdana" w:hAnsi="Verdana"/>
                                <w:color w:val="000000"/>
                                <w:spacing w:val="8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color w:val="000000"/>
                                <w:spacing w:val="8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ΑΤΤΙΚΗΣ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 2" o:spid="_x0000_s1027" type="#_x0000_t202" style="width:69.6pt;height:1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" filled="f" stroked="f">
                <v:textbox inset="0,0,0,0">
                  <w:txbxContent>
                    <w:p w:rsidR="00095F29" w:rsidRDefault="00095F29" w:rsidP="00095F29">
                      <w:pPr>
                        <w:jc w:val="center"/>
                        <w:rPr>
                          <w:rFonts w:ascii="Verdana" w:eastAsia="Verdana" w:hAnsi="Verdana"/>
                          <w:color w:val="000000"/>
                          <w:spacing w:val="8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eastAsia="Verdana" w:hAnsi="Verdana"/>
                          <w:color w:val="000000"/>
                          <w:spacing w:val="8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ΑΤΤΙΚΗΣ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8748" w:type="dxa"/>
        <w:tblLayout w:type="fixed"/>
        <w:tblLook w:val="01E0" w:firstRow="1" w:lastRow="1" w:firstColumn="1" w:lastColumn="1" w:noHBand="0" w:noVBand="0"/>
      </w:tblPr>
      <w:tblGrid>
        <w:gridCol w:w="2660"/>
        <w:gridCol w:w="850"/>
        <w:gridCol w:w="5238"/>
      </w:tblGrid>
      <w:tr w:rsidR="003E21DF" w:rsidRPr="00625A66" w:rsidTr="00084739">
        <w:tc>
          <w:tcPr>
            <w:tcW w:w="2660" w:type="dxa"/>
          </w:tcPr>
          <w:p w:rsidR="003E21DF" w:rsidRPr="00625A66" w:rsidRDefault="003E21DF" w:rsidP="00E641D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3E21DF" w:rsidRPr="00625A66" w:rsidRDefault="003E21DF" w:rsidP="00E641D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238" w:type="dxa"/>
          </w:tcPr>
          <w:p w:rsidR="003E21DF" w:rsidRPr="00625A66" w:rsidRDefault="003E21DF" w:rsidP="00E641DF">
            <w:pPr>
              <w:tabs>
                <w:tab w:val="left" w:pos="0"/>
              </w:tabs>
              <w:ind w:left="150" w:hanging="117"/>
              <w:rPr>
                <w:rFonts w:ascii="Tahoma" w:hAnsi="Tahoma" w:cs="Tahoma"/>
              </w:rPr>
            </w:pPr>
            <w:r w:rsidRPr="00625A66">
              <w:rPr>
                <w:rFonts w:ascii="Tahoma" w:hAnsi="Tahoma" w:cs="Tahoma"/>
              </w:rPr>
              <w:t>Αθήνα</w:t>
            </w:r>
            <w:r w:rsidRPr="00625A66">
              <w:rPr>
                <w:rFonts w:ascii="Tahoma" w:hAnsi="Tahoma" w:cs="Tahoma"/>
                <w:lang w:val="en-US"/>
              </w:rPr>
              <w:t>,</w:t>
            </w:r>
            <w:r w:rsidR="00C94D02" w:rsidRPr="00625A66">
              <w:rPr>
                <w:rFonts w:ascii="Tahoma" w:hAnsi="Tahoma" w:cs="Tahoma"/>
              </w:rPr>
              <w:t xml:space="preserve"> </w:t>
            </w:r>
            <w:r w:rsidR="00E30665">
              <w:rPr>
                <w:rFonts w:ascii="Tahoma" w:hAnsi="Tahoma" w:cs="Tahoma"/>
              </w:rPr>
              <w:t>1</w:t>
            </w:r>
            <w:r w:rsidR="00410946">
              <w:rPr>
                <w:rFonts w:ascii="Tahoma" w:hAnsi="Tahoma" w:cs="Tahoma"/>
              </w:rPr>
              <w:t>0</w:t>
            </w:r>
            <w:r w:rsidR="00AA7EC4" w:rsidRPr="00625A66">
              <w:rPr>
                <w:rFonts w:ascii="Tahoma" w:hAnsi="Tahoma" w:cs="Tahoma"/>
              </w:rPr>
              <w:t xml:space="preserve"> </w:t>
            </w:r>
            <w:r w:rsidR="00FF60F4">
              <w:rPr>
                <w:rFonts w:ascii="Tahoma" w:hAnsi="Tahoma" w:cs="Tahoma"/>
              </w:rPr>
              <w:t>Σεπτεμβρί</w:t>
            </w:r>
            <w:r w:rsidR="004E6934">
              <w:rPr>
                <w:rFonts w:ascii="Tahoma" w:hAnsi="Tahoma" w:cs="Tahoma"/>
              </w:rPr>
              <w:t>ο</w:t>
            </w:r>
            <w:r w:rsidR="00BD4461" w:rsidRPr="00625A66">
              <w:rPr>
                <w:rFonts w:ascii="Tahoma" w:hAnsi="Tahoma" w:cs="Tahoma"/>
              </w:rPr>
              <w:t>υ 2024</w:t>
            </w:r>
          </w:p>
        </w:tc>
      </w:tr>
      <w:tr w:rsidR="003E21DF" w:rsidRPr="00625A66" w:rsidTr="00084739">
        <w:tc>
          <w:tcPr>
            <w:tcW w:w="2660" w:type="dxa"/>
          </w:tcPr>
          <w:p w:rsidR="003E21DF" w:rsidRPr="00625A66" w:rsidRDefault="003E21DF" w:rsidP="00E641D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3E21DF" w:rsidRPr="00625A66" w:rsidRDefault="003E21DF" w:rsidP="00E641D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238" w:type="dxa"/>
          </w:tcPr>
          <w:p w:rsidR="00AA7EC4" w:rsidRPr="00410946" w:rsidRDefault="003E21DF" w:rsidP="00E641DF">
            <w:pPr>
              <w:tabs>
                <w:tab w:val="left" w:pos="0"/>
              </w:tabs>
              <w:ind w:left="150" w:hanging="117"/>
              <w:rPr>
                <w:rFonts w:ascii="Tahoma" w:hAnsi="Tahoma" w:cs="Tahoma"/>
              </w:rPr>
            </w:pPr>
            <w:r w:rsidRPr="00625A66">
              <w:rPr>
                <w:rFonts w:ascii="Tahoma" w:hAnsi="Tahoma" w:cs="Tahoma"/>
              </w:rPr>
              <w:t xml:space="preserve">Αρ. Πρωτ.: </w:t>
            </w:r>
            <w:r w:rsidR="00D66D2E">
              <w:rPr>
                <w:rFonts w:ascii="Tahoma" w:hAnsi="Tahoma" w:cs="Tahoma"/>
              </w:rPr>
              <w:t>3</w:t>
            </w:r>
            <w:r w:rsidR="00562F3D">
              <w:rPr>
                <w:rFonts w:ascii="Tahoma" w:hAnsi="Tahoma" w:cs="Tahoma"/>
              </w:rPr>
              <w:t>9</w:t>
            </w:r>
          </w:p>
        </w:tc>
      </w:tr>
      <w:tr w:rsidR="003E21DF" w:rsidRPr="00625A66" w:rsidTr="00084739">
        <w:tc>
          <w:tcPr>
            <w:tcW w:w="2660" w:type="dxa"/>
          </w:tcPr>
          <w:p w:rsidR="003E21DF" w:rsidRPr="00625A66" w:rsidRDefault="003E21DF" w:rsidP="00E641D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3E21DF" w:rsidRPr="00625A66" w:rsidRDefault="001D5DDA" w:rsidP="00E641DF">
            <w:pPr>
              <w:jc w:val="both"/>
              <w:rPr>
                <w:rFonts w:ascii="Tahoma" w:hAnsi="Tahoma" w:cs="Tahoma"/>
              </w:rPr>
            </w:pPr>
            <w:r w:rsidRPr="00625A66">
              <w:rPr>
                <w:rFonts w:ascii="Tahoma" w:hAnsi="Tahoma" w:cs="Tahoma"/>
              </w:rPr>
              <w:t>Προς</w:t>
            </w:r>
            <w:r w:rsidR="003E21DF" w:rsidRPr="00625A66">
              <w:rPr>
                <w:rFonts w:ascii="Tahoma" w:hAnsi="Tahoma" w:cs="Tahoma"/>
              </w:rPr>
              <w:t>:</w:t>
            </w:r>
          </w:p>
        </w:tc>
        <w:tc>
          <w:tcPr>
            <w:tcW w:w="5238" w:type="dxa"/>
          </w:tcPr>
          <w:p w:rsidR="00084739" w:rsidRPr="0090471C" w:rsidRDefault="008C1B3C" w:rsidP="00E641DF">
            <w:pPr>
              <w:numPr>
                <w:ilvl w:val="0"/>
                <w:numId w:val="20"/>
              </w:numPr>
              <w:ind w:left="170" w:hanging="142"/>
              <w:rPr>
                <w:rFonts w:ascii="Tahoma" w:hAnsi="Tahoma" w:cs="Tahoma"/>
              </w:rPr>
            </w:pPr>
            <w:r w:rsidRPr="0090471C">
              <w:rPr>
                <w:rFonts w:ascii="Tahoma" w:hAnsi="Tahoma" w:cs="Tahoma"/>
              </w:rPr>
              <w:t>τον Πρόεδρο του Περιφερειακού Συμβουλίου</w:t>
            </w:r>
          </w:p>
          <w:p w:rsidR="009E495A" w:rsidRDefault="008C1B3C" w:rsidP="009E495A">
            <w:pPr>
              <w:ind w:left="170"/>
              <w:rPr>
                <w:rFonts w:ascii="Tahoma" w:hAnsi="Tahoma" w:cs="Tahoma"/>
              </w:rPr>
            </w:pPr>
            <w:r w:rsidRPr="0090471C">
              <w:rPr>
                <w:rFonts w:ascii="Tahoma" w:hAnsi="Tahoma" w:cs="Tahoma"/>
              </w:rPr>
              <w:t>κο Καπερνάρο Βασίλειο</w:t>
            </w:r>
          </w:p>
          <w:p w:rsidR="003B5534" w:rsidRPr="0090471C" w:rsidRDefault="003B5534" w:rsidP="003B5534">
            <w:pPr>
              <w:numPr>
                <w:ilvl w:val="0"/>
                <w:numId w:val="20"/>
              </w:numPr>
              <w:ind w:left="170" w:hanging="223"/>
              <w:rPr>
                <w:rFonts w:ascii="Tahoma" w:hAnsi="Tahoma" w:cs="Tahoma"/>
              </w:rPr>
            </w:pPr>
            <w:r w:rsidRPr="0090471C">
              <w:rPr>
                <w:rFonts w:ascii="Tahoma" w:hAnsi="Tahoma" w:cs="Tahoma"/>
              </w:rPr>
              <w:t>Αντιπεριφερειάρχη Δυτικής Αττικής</w:t>
            </w:r>
          </w:p>
          <w:p w:rsidR="0090471C" w:rsidRPr="0090471C" w:rsidRDefault="0090471C" w:rsidP="0090471C">
            <w:pPr>
              <w:ind w:left="170"/>
              <w:rPr>
                <w:rFonts w:ascii="Tahoma" w:hAnsi="Tahoma" w:cs="Tahoma"/>
              </w:rPr>
            </w:pPr>
            <w:r w:rsidRPr="0090471C">
              <w:rPr>
                <w:rFonts w:ascii="Tahoma" w:hAnsi="Tahoma" w:cs="Tahoma"/>
              </w:rPr>
              <w:t xml:space="preserve">κο </w:t>
            </w:r>
            <w:r w:rsidRPr="0090471C">
              <w:rPr>
                <w:rFonts w:ascii="Tahoma" w:hAnsi="Tahoma" w:cs="Tahoma"/>
                <w:color w:val="1A1A1A"/>
                <w:shd w:val="clear" w:color="auto" w:fill="FFFFFF"/>
              </w:rPr>
              <w:t>Βαρελά</w:t>
            </w:r>
            <w:r w:rsidRPr="0090471C">
              <w:rPr>
                <w:rFonts w:ascii="Tahoma" w:hAnsi="Tahoma" w:cs="Tahoma"/>
              </w:rPr>
              <w:t xml:space="preserve"> </w:t>
            </w:r>
            <w:r w:rsidRPr="0090471C">
              <w:rPr>
                <w:rFonts w:ascii="Tahoma" w:hAnsi="Tahoma" w:cs="Tahoma"/>
                <w:color w:val="1A1A1A"/>
                <w:shd w:val="clear" w:color="auto" w:fill="FFFFFF"/>
              </w:rPr>
              <w:t>Κλεάνθη</w:t>
            </w:r>
          </w:p>
          <w:p w:rsidR="003B5534" w:rsidRPr="0090471C" w:rsidRDefault="003B5534" w:rsidP="003B5534">
            <w:pPr>
              <w:numPr>
                <w:ilvl w:val="0"/>
                <w:numId w:val="20"/>
              </w:numPr>
              <w:ind w:left="170" w:hanging="223"/>
              <w:rPr>
                <w:rFonts w:ascii="Tahoma" w:hAnsi="Tahoma" w:cs="Tahoma"/>
              </w:rPr>
            </w:pPr>
            <w:r w:rsidRPr="0090471C">
              <w:rPr>
                <w:rFonts w:ascii="Tahoma" w:hAnsi="Tahoma" w:cs="Tahoma"/>
              </w:rPr>
              <w:t>Αντιπεριφερειάρχη  χωρικού σχεδιασμού, πολεοδομικών θεμάτων και εφαρμογών</w:t>
            </w:r>
          </w:p>
          <w:p w:rsidR="00084739" w:rsidRPr="00625A66" w:rsidRDefault="0090471C" w:rsidP="0090471C">
            <w:pPr>
              <w:ind w:left="170"/>
              <w:rPr>
                <w:rFonts w:ascii="Tahoma" w:hAnsi="Tahoma" w:cs="Tahoma"/>
              </w:rPr>
            </w:pPr>
            <w:r w:rsidRPr="0090471C">
              <w:rPr>
                <w:rFonts w:ascii="Tahoma" w:hAnsi="Tahoma" w:cs="Tahoma"/>
              </w:rPr>
              <w:t>κο Κοσμόπουλο Ελευθέριο</w:t>
            </w:r>
          </w:p>
        </w:tc>
      </w:tr>
      <w:tr w:rsidR="0090471C" w:rsidRPr="00625A66" w:rsidTr="00084739">
        <w:tc>
          <w:tcPr>
            <w:tcW w:w="2660" w:type="dxa"/>
          </w:tcPr>
          <w:p w:rsidR="0090471C" w:rsidRPr="00625A66" w:rsidRDefault="0090471C" w:rsidP="00E641D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90471C" w:rsidRPr="00625A66" w:rsidRDefault="0090471C" w:rsidP="00E641D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Κοιν.:</w:t>
            </w:r>
          </w:p>
        </w:tc>
        <w:tc>
          <w:tcPr>
            <w:tcW w:w="5238" w:type="dxa"/>
          </w:tcPr>
          <w:p w:rsidR="009E495A" w:rsidRDefault="009E495A" w:rsidP="009E495A">
            <w:pPr>
              <w:numPr>
                <w:ilvl w:val="0"/>
                <w:numId w:val="22"/>
              </w:numPr>
              <w:ind w:left="170" w:hanging="14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Περιφερειάρχη Αττικής</w:t>
            </w:r>
          </w:p>
          <w:p w:rsidR="009E495A" w:rsidRDefault="009E495A" w:rsidP="009E495A">
            <w:pPr>
              <w:ind w:left="1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κο Χαρδαλιά Νικόλαο</w:t>
            </w:r>
          </w:p>
          <w:p w:rsidR="0090471C" w:rsidRPr="009E495A" w:rsidRDefault="009E495A" w:rsidP="009E495A">
            <w:pPr>
              <w:numPr>
                <w:ilvl w:val="0"/>
                <w:numId w:val="22"/>
              </w:numPr>
              <w:ind w:left="170" w:hanging="14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Περιφερειακούς Συμβούλους</w:t>
            </w:r>
          </w:p>
        </w:tc>
      </w:tr>
    </w:tbl>
    <w:p w:rsidR="00553A73" w:rsidRPr="00625A66" w:rsidRDefault="00553A73" w:rsidP="00E641DF">
      <w:pPr>
        <w:jc w:val="both"/>
        <w:rPr>
          <w:rFonts w:ascii="Tahoma" w:hAnsi="Tahoma" w:cs="Tahoma"/>
        </w:rPr>
      </w:pPr>
    </w:p>
    <w:p w:rsidR="00E90972" w:rsidRPr="00562F3D" w:rsidRDefault="00E01D7F" w:rsidP="00FF60F4">
      <w:pPr>
        <w:jc w:val="both"/>
        <w:rPr>
          <w:rFonts w:ascii="Tahoma" w:hAnsi="Tahoma" w:cs="Tahoma"/>
          <w:color w:val="000000"/>
        </w:rPr>
      </w:pPr>
      <w:r w:rsidRPr="003F661E">
        <w:rPr>
          <w:rFonts w:ascii="Tahoma" w:hAnsi="Tahoma" w:cs="Tahoma"/>
          <w:b/>
        </w:rPr>
        <w:t>Θέμα</w:t>
      </w:r>
      <w:r w:rsidRPr="00562F3D">
        <w:rPr>
          <w:rFonts w:ascii="Tahoma" w:hAnsi="Tahoma" w:cs="Tahoma"/>
          <w:b/>
        </w:rPr>
        <w:t xml:space="preserve">: </w:t>
      </w:r>
      <w:r w:rsidR="00562F3D">
        <w:rPr>
          <w:rFonts w:ascii="Tahoma" w:hAnsi="Tahoma" w:cs="Tahoma"/>
          <w:color w:val="1D2228"/>
          <w:shd w:val="clear" w:color="auto" w:fill="FFFFFF"/>
        </w:rPr>
        <w:t xml:space="preserve">Σχετικά με την </w:t>
      </w:r>
      <w:r w:rsidR="00562F3D" w:rsidRPr="00562F3D">
        <w:rPr>
          <w:rFonts w:ascii="Tahoma" w:hAnsi="Tahoma" w:cs="Tahoma"/>
        </w:rPr>
        <w:t>παραλία της Βαρέας στην περιοχή των Μεγάρων</w:t>
      </w:r>
      <w:r w:rsidR="00562F3D">
        <w:rPr>
          <w:rFonts w:ascii="Tahoma" w:hAnsi="Tahoma" w:cs="Tahoma"/>
        </w:rPr>
        <w:t>.</w:t>
      </w:r>
    </w:p>
    <w:p w:rsidR="003F661E" w:rsidRPr="00562F3D" w:rsidRDefault="003F661E" w:rsidP="00FF60F4">
      <w:pPr>
        <w:jc w:val="both"/>
        <w:rPr>
          <w:rFonts w:ascii="Tahoma" w:hAnsi="Tahoma" w:cs="Tahoma"/>
        </w:rPr>
      </w:pPr>
    </w:p>
    <w:p w:rsidR="00562F3D" w:rsidRPr="00562F3D" w:rsidRDefault="00562F3D" w:rsidP="00562F3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Η </w:t>
      </w:r>
      <w:r w:rsidRPr="00562F3D">
        <w:rPr>
          <w:rFonts w:ascii="Tahoma" w:hAnsi="Tahoma" w:cs="Tahoma"/>
        </w:rPr>
        <w:t>παραλία της Βαρέας στην περιοχή των Μεγάρων</w:t>
      </w:r>
      <w:r>
        <w:rPr>
          <w:rFonts w:ascii="Tahoma" w:hAnsi="Tahoma" w:cs="Tahoma"/>
        </w:rPr>
        <w:t xml:space="preserve"> δεν εί</w:t>
      </w:r>
      <w:r w:rsidRPr="00562F3D">
        <w:rPr>
          <w:rFonts w:ascii="Tahoma" w:hAnsi="Tahoma" w:cs="Tahoma"/>
        </w:rPr>
        <w:t>ναι ενταγμένη στο σχέδιο πόλεως</w:t>
      </w:r>
      <w:r w:rsidR="00AB4C1F">
        <w:rPr>
          <w:rFonts w:ascii="Tahoma" w:hAnsi="Tahoma" w:cs="Tahoma"/>
        </w:rPr>
        <w:t xml:space="preserve">. </w:t>
      </w:r>
      <w:r w:rsidRPr="00562F3D">
        <w:rPr>
          <w:rFonts w:ascii="Tahoma" w:hAnsi="Tahoma" w:cs="Tahoma"/>
        </w:rPr>
        <w:t>Ένα μεγάλο μέρος των αναγκαίων υποδομών της όπως ο δρόμος και το κράσπεδο είναι κατασκευασμένα πάνω στην αιγιαλίτιδα γραμμή</w:t>
      </w:r>
      <w:r>
        <w:rPr>
          <w:rFonts w:ascii="Tahoma" w:hAnsi="Tahoma" w:cs="Tahoma"/>
        </w:rPr>
        <w:t xml:space="preserve"> με</w:t>
      </w:r>
      <w:r w:rsidRPr="00562F3D">
        <w:rPr>
          <w:rFonts w:ascii="Tahoma" w:hAnsi="Tahoma" w:cs="Tahoma"/>
        </w:rPr>
        <w:t xml:space="preserve"> αποτέλεσμα</w:t>
      </w:r>
      <w:r>
        <w:rPr>
          <w:rFonts w:ascii="Tahoma" w:hAnsi="Tahoma" w:cs="Tahoma"/>
        </w:rPr>
        <w:t>,</w:t>
      </w:r>
      <w:r w:rsidRPr="00562F3D">
        <w:rPr>
          <w:rFonts w:ascii="Tahoma" w:hAnsi="Tahoma" w:cs="Tahoma"/>
        </w:rPr>
        <w:t xml:space="preserve"> ανά τακτά χρονικά διαστήματα</w:t>
      </w:r>
      <w:r>
        <w:rPr>
          <w:rFonts w:ascii="Tahoma" w:hAnsi="Tahoma" w:cs="Tahoma"/>
        </w:rPr>
        <w:t>,</w:t>
      </w:r>
      <w:r w:rsidRPr="00562F3D">
        <w:rPr>
          <w:rFonts w:ascii="Tahoma" w:hAnsi="Tahoma" w:cs="Tahoma"/>
        </w:rPr>
        <w:t xml:space="preserve"> να </w:t>
      </w:r>
      <w:r>
        <w:rPr>
          <w:rFonts w:ascii="Tahoma" w:hAnsi="Tahoma" w:cs="Tahoma"/>
        </w:rPr>
        <w:t>υφίστανται</w:t>
      </w:r>
      <w:r w:rsidRPr="00562F3D">
        <w:rPr>
          <w:rFonts w:ascii="Tahoma" w:hAnsi="Tahoma" w:cs="Tahoma"/>
        </w:rPr>
        <w:t xml:space="preserve"> αυτές οι υποδομές μεγάλες ζημιές από τη διάβρωση από το θαλασσινό νερό κύρια τους χειμερινούς μήνες. </w:t>
      </w:r>
    </w:p>
    <w:p w:rsidR="00562F3D" w:rsidRPr="00562F3D" w:rsidRDefault="00562F3D" w:rsidP="00562F3D">
      <w:pPr>
        <w:jc w:val="both"/>
        <w:rPr>
          <w:rFonts w:ascii="Tahoma" w:hAnsi="Tahoma" w:cs="Tahoma"/>
        </w:rPr>
      </w:pPr>
      <w:r w:rsidRPr="00562F3D">
        <w:rPr>
          <w:rFonts w:ascii="Tahoma" w:hAnsi="Tahoma" w:cs="Tahoma"/>
        </w:rPr>
        <w:t xml:space="preserve">Όπως γίνεται αντιληπτό τέτοιες καταστροφές, μπορούν να προκαλέσουν ατυχήματα ή τραυματισμούς σε διερχόμενους οδηγούς ή πεζούς από το συγκεκριμένο σημείο. </w:t>
      </w:r>
    </w:p>
    <w:p w:rsidR="00562F3D" w:rsidRPr="00562F3D" w:rsidRDefault="00562F3D" w:rsidP="00562F3D">
      <w:pPr>
        <w:jc w:val="both"/>
        <w:rPr>
          <w:rFonts w:ascii="Tahoma" w:hAnsi="Tahoma" w:cs="Tahoma"/>
        </w:rPr>
      </w:pPr>
      <w:r w:rsidRPr="00562F3D">
        <w:rPr>
          <w:rFonts w:ascii="Tahoma" w:hAnsi="Tahoma" w:cs="Tahoma"/>
        </w:rPr>
        <w:t xml:space="preserve">Από την ενημέρωση που έχουμε, γνωρίζουμε ότι με χρηματοδότηση της Περιφέρειας Αττικής θα προχωρήσει το επόμενο διάστημα η ανακατασκευή του κράσπεδου στη συγκεκριμένη παραλία, με κόστος εκατοντάδες χιλιάδες ευρώ. </w:t>
      </w:r>
    </w:p>
    <w:p w:rsidR="00562F3D" w:rsidRPr="00562F3D" w:rsidRDefault="00562F3D" w:rsidP="00562F3D">
      <w:pPr>
        <w:jc w:val="both"/>
        <w:rPr>
          <w:rFonts w:ascii="Tahoma" w:hAnsi="Tahoma" w:cs="Tahoma"/>
        </w:rPr>
      </w:pPr>
      <w:r w:rsidRPr="00562F3D">
        <w:rPr>
          <w:rFonts w:ascii="Tahoma" w:hAnsi="Tahoma" w:cs="Tahoma"/>
        </w:rPr>
        <w:t xml:space="preserve">Όμως αν δεν παρθούν πιο συνολικά μέτρα για την αναμόρφωση της περιοχής, και κατασκευαστεί και πάλι πάνω στην αιγιαλίτιδα γραμμή με μαθηματική ακρίβεια θα ξαναβρεθούμε στο ίδιο σημείο. </w:t>
      </w:r>
    </w:p>
    <w:p w:rsidR="00FF60F4" w:rsidRPr="00562F3D" w:rsidRDefault="00562F3D" w:rsidP="00562F3D">
      <w:pPr>
        <w:shd w:val="clear" w:color="auto" w:fill="FFFFFF"/>
        <w:jc w:val="both"/>
        <w:rPr>
          <w:rFonts w:ascii="Tahoma" w:hAnsi="Tahoma" w:cs="Tahoma"/>
          <w:color w:val="1D2228"/>
        </w:rPr>
      </w:pPr>
      <w:r w:rsidRPr="00562F3D">
        <w:rPr>
          <w:rFonts w:ascii="Tahoma" w:hAnsi="Tahoma" w:cs="Tahoma"/>
        </w:rPr>
        <w:t>Ερωτάται η περιφερειακή αρχή τι μέτρα προτίθεται να λάβει για την ολοκληρωμένη ανακατασκευή των κρίσιμων υποδομών αυτή της παραλίας με όρους που θα προστατεύονται από νέες καταστροφές στο άμεσο μέλλον;</w:t>
      </w:r>
      <w:r w:rsidR="00FF60F4" w:rsidRPr="00562F3D">
        <w:rPr>
          <w:rFonts w:ascii="Tahoma" w:hAnsi="Tahoma" w:cs="Tahoma"/>
          <w:color w:val="1D2228"/>
        </w:rPr>
        <w:t> </w:t>
      </w:r>
    </w:p>
    <w:p w:rsidR="005E31D8" w:rsidRPr="009F65BD" w:rsidRDefault="005E31D8" w:rsidP="005E31D8">
      <w:pPr>
        <w:spacing w:after="120"/>
        <w:jc w:val="both"/>
        <w:rPr>
          <w:rFonts w:ascii="Tahoma" w:eastAsia="SimSun" w:hAnsi="Tahoma" w:cs="Tahoma"/>
        </w:rPr>
      </w:pPr>
    </w:p>
    <w:p w:rsidR="0098278B" w:rsidRPr="0098278B" w:rsidRDefault="00410946" w:rsidP="00591CD6">
      <w:pPr>
        <w:ind w:left="2835"/>
        <w:jc w:val="center"/>
        <w:rPr>
          <w:rFonts w:ascii="Tahoma" w:hAnsi="Tahoma" w:cs="Tahoma"/>
          <w:b/>
          <w:color w:val="1D2228"/>
          <w:shd w:val="clear" w:color="auto" w:fill="FFFFFF"/>
        </w:rPr>
      </w:pPr>
      <w:r>
        <w:rPr>
          <w:rFonts w:ascii="Tahoma" w:hAnsi="Tahoma" w:cs="Tahoma"/>
          <w:b/>
          <w:color w:val="1D2228"/>
          <w:shd w:val="clear" w:color="auto" w:fill="FFFFFF"/>
        </w:rPr>
        <w:t>Ο</w:t>
      </w:r>
      <w:r w:rsidR="0098278B" w:rsidRPr="0098278B">
        <w:rPr>
          <w:rFonts w:ascii="Tahoma" w:hAnsi="Tahoma" w:cs="Tahoma"/>
          <w:b/>
          <w:color w:val="1D2228"/>
          <w:shd w:val="clear" w:color="auto" w:fill="FFFFFF"/>
        </w:rPr>
        <w:t xml:space="preserve"> </w:t>
      </w:r>
      <w:r w:rsidR="00591CD6" w:rsidRPr="0098278B">
        <w:rPr>
          <w:rFonts w:ascii="Tahoma" w:hAnsi="Tahoma" w:cs="Tahoma"/>
          <w:b/>
          <w:color w:val="1D2228"/>
          <w:shd w:val="clear" w:color="auto" w:fill="FFFFFF"/>
        </w:rPr>
        <w:t>περιφερειακ</w:t>
      </w:r>
      <w:r w:rsidR="00591CD6">
        <w:rPr>
          <w:rFonts w:ascii="Tahoma" w:hAnsi="Tahoma" w:cs="Tahoma"/>
          <w:b/>
          <w:color w:val="1D2228"/>
          <w:shd w:val="clear" w:color="auto" w:fill="FFFFFF"/>
        </w:rPr>
        <w:t>ός</w:t>
      </w:r>
      <w:r w:rsidR="0098278B" w:rsidRPr="0098278B">
        <w:rPr>
          <w:rFonts w:ascii="Tahoma" w:hAnsi="Tahoma" w:cs="Tahoma"/>
          <w:b/>
          <w:color w:val="1D2228"/>
          <w:shd w:val="clear" w:color="auto" w:fill="FFFFFF"/>
        </w:rPr>
        <w:t xml:space="preserve"> σύμβουλος</w:t>
      </w:r>
    </w:p>
    <w:p w:rsidR="0098278B" w:rsidRDefault="0098278B" w:rsidP="00591CD6">
      <w:pPr>
        <w:ind w:left="2835"/>
        <w:jc w:val="center"/>
        <w:rPr>
          <w:rFonts w:ascii="Tahoma" w:hAnsi="Tahoma" w:cs="Tahoma"/>
          <w:b/>
          <w:color w:val="1D2228"/>
          <w:shd w:val="clear" w:color="auto" w:fill="FFFFFF"/>
        </w:rPr>
      </w:pPr>
      <w:r w:rsidRPr="0098278B">
        <w:rPr>
          <w:rFonts w:ascii="Tahoma" w:hAnsi="Tahoma" w:cs="Tahoma"/>
          <w:b/>
          <w:color w:val="1D2228"/>
          <w:shd w:val="clear" w:color="auto" w:fill="FFFFFF"/>
        </w:rPr>
        <w:t>της «Λαϊκής Συσπείρωσης Αττικής»</w:t>
      </w:r>
    </w:p>
    <w:p w:rsidR="00591CD6" w:rsidRDefault="00591CD6" w:rsidP="00591CD6">
      <w:pPr>
        <w:ind w:left="2835"/>
        <w:jc w:val="center"/>
        <w:rPr>
          <w:rFonts w:ascii="Tahoma" w:hAnsi="Tahoma" w:cs="Tahoma"/>
          <w:b/>
          <w:color w:val="1D2228"/>
          <w:shd w:val="clear" w:color="auto" w:fill="FFFFFF"/>
        </w:rPr>
      </w:pPr>
    </w:p>
    <w:p w:rsidR="009E495A" w:rsidRDefault="009E495A" w:rsidP="00591CD6">
      <w:pPr>
        <w:ind w:left="2835"/>
        <w:jc w:val="center"/>
        <w:rPr>
          <w:rFonts w:ascii="Tahoma" w:hAnsi="Tahoma" w:cs="Tahoma"/>
          <w:b/>
          <w:color w:val="1D2228"/>
          <w:shd w:val="clear" w:color="auto" w:fill="FFFFFF"/>
        </w:rPr>
      </w:pPr>
    </w:p>
    <w:p w:rsidR="00591CD6" w:rsidRDefault="00A25DB7" w:rsidP="00591CD6">
      <w:pPr>
        <w:ind w:left="2835"/>
        <w:jc w:val="center"/>
        <w:rPr>
          <w:rFonts w:ascii="Tahoma" w:hAnsi="Tahoma" w:cs="Tahoma"/>
          <w:b/>
          <w:color w:val="1D2228"/>
          <w:shd w:val="clear" w:color="auto" w:fill="FFFFFF"/>
        </w:rPr>
      </w:pPr>
      <w:r>
        <w:rPr>
          <w:rFonts w:ascii="Tahoma" w:hAnsi="Tahoma" w:cs="Tahoma"/>
          <w:b/>
          <w:color w:val="1D2228"/>
          <w:shd w:val="clear" w:color="auto" w:fill="FFFFFF"/>
        </w:rPr>
        <w:t>Τάτσης Γιώργος</w:t>
      </w:r>
    </w:p>
    <w:p w:rsidR="0098278B" w:rsidRDefault="0098278B" w:rsidP="00FF60F4">
      <w:pPr>
        <w:rPr>
          <w:rFonts w:ascii="Tahoma" w:hAnsi="Tahoma" w:cs="Tahoma"/>
          <w:b/>
          <w:color w:val="1D2228"/>
          <w:shd w:val="clear" w:color="auto" w:fill="FFFFFF"/>
        </w:rPr>
      </w:pPr>
    </w:p>
    <w:sectPr w:rsidR="0098278B" w:rsidSect="002973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416" w:bottom="1247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B5AE7" w:rsidRDefault="000B5AE7">
      <w:r>
        <w:separator/>
      </w:r>
    </w:p>
  </w:endnote>
  <w:endnote w:type="continuationSeparator" w:id="0">
    <w:p w:rsidR="000B5AE7" w:rsidRDefault="000B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A7AE7" w:rsidRDefault="00FA7AE7" w:rsidP="00B519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7AE7" w:rsidRDefault="00FA7AE7" w:rsidP="002576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A7AE7" w:rsidRDefault="00FA7AE7" w:rsidP="00E818D3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4536"/>
        <w:tab w:val="right" w:pos="6804"/>
        <w:tab w:val="right" w:pos="8789"/>
      </w:tabs>
      <w:ind w:right="96"/>
      <w:rPr>
        <w:rFonts w:ascii="Verdana" w:hAnsi="Verdana"/>
        <w:sz w:val="15"/>
        <w:szCs w:val="15"/>
      </w:rPr>
    </w:pPr>
    <w:r w:rsidRPr="00632967">
      <w:rPr>
        <w:rFonts w:ascii="Verdana" w:hAnsi="Verdana"/>
        <w:b/>
        <w:sz w:val="15"/>
        <w:szCs w:val="15"/>
        <w:u w:val="single"/>
      </w:rPr>
      <w:t>Ταχ.δ/νση</w:t>
    </w:r>
    <w:r w:rsidRPr="00632967">
      <w:rPr>
        <w:rFonts w:ascii="Verdana" w:hAnsi="Verdana"/>
        <w:sz w:val="15"/>
        <w:szCs w:val="15"/>
      </w:rPr>
      <w:t xml:space="preserve">: Καλλιρρόης 52, Αθήνα Τ.Κ.11745  </w:t>
    </w:r>
    <w:r>
      <w:rPr>
        <w:rFonts w:ascii="Verdana" w:hAnsi="Verdana"/>
        <w:sz w:val="15"/>
        <w:szCs w:val="15"/>
      </w:rPr>
      <w:t xml:space="preserve">                                                                </w:t>
    </w:r>
    <w:r w:rsidRPr="00632967">
      <w:rPr>
        <w:rFonts w:ascii="Verdana" w:hAnsi="Verdana"/>
        <w:b/>
        <w:sz w:val="15"/>
        <w:szCs w:val="15"/>
        <w:u w:val="single"/>
      </w:rPr>
      <w:t>Τηλ</w:t>
    </w:r>
    <w:r w:rsidRPr="00B81706">
      <w:rPr>
        <w:rFonts w:ascii="Verdana" w:hAnsi="Verdana"/>
        <w:sz w:val="15"/>
        <w:szCs w:val="15"/>
      </w:rPr>
      <w:t>.:2109217025</w:t>
    </w:r>
  </w:p>
  <w:p w:rsidR="00FA7AE7" w:rsidRPr="00B81706" w:rsidRDefault="00FA7AE7" w:rsidP="00B81706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4536"/>
        <w:tab w:val="right" w:pos="6804"/>
        <w:tab w:val="right" w:pos="8789"/>
      </w:tabs>
      <w:ind w:right="96"/>
      <w:rPr>
        <w:rFonts w:ascii="Verdana" w:hAnsi="Verdana"/>
        <w:sz w:val="15"/>
        <w:szCs w:val="15"/>
        <w:lang w:val="en-US"/>
      </w:rPr>
    </w:pPr>
    <w:r w:rsidRPr="00632967">
      <w:rPr>
        <w:rStyle w:val="Strong"/>
        <w:rFonts w:ascii="Verdana" w:hAnsi="Verdana"/>
        <w:color w:val="000000"/>
        <w:sz w:val="15"/>
        <w:szCs w:val="15"/>
        <w:lang w:val="fr-FR"/>
      </w:rPr>
      <w:t>email:</w:t>
    </w:r>
    <w:r w:rsidRPr="00632967">
      <w:rPr>
        <w:rFonts w:ascii="Verdana" w:hAnsi="Verdana"/>
        <w:color w:val="000000"/>
        <w:sz w:val="15"/>
        <w:szCs w:val="15"/>
        <w:lang w:val="fr-FR"/>
      </w:rPr>
      <w:t xml:space="preserve"> </w:t>
    </w:r>
    <w:hyperlink r:id="rId1" w:history="1">
      <w:r w:rsidRPr="00632967">
        <w:rPr>
          <w:rStyle w:val="Hyperlink"/>
          <w:rFonts w:ascii="Verdana" w:hAnsi="Verdana"/>
          <w:sz w:val="15"/>
          <w:szCs w:val="15"/>
          <w:lang w:val="fr-FR"/>
        </w:rPr>
        <w:t>lspa@patt.gov.gr</w:t>
      </w:r>
    </w:hyperlink>
    <w:r w:rsidRPr="00B81706">
      <w:rPr>
        <w:rFonts w:ascii="Verdana" w:hAnsi="Verdana"/>
        <w:sz w:val="15"/>
        <w:szCs w:val="15"/>
        <w:lang w:val="en-US"/>
      </w:rPr>
      <w:t xml:space="preserve">                                                                                         </w:t>
    </w:r>
    <w:r w:rsidRPr="00632967">
      <w:rPr>
        <w:rStyle w:val="Strong"/>
        <w:rFonts w:ascii="Verdana" w:hAnsi="Verdana"/>
        <w:color w:val="000000"/>
        <w:sz w:val="15"/>
        <w:szCs w:val="15"/>
        <w:lang w:val="fr-FR"/>
      </w:rPr>
      <w:t>Site</w:t>
    </w:r>
    <w:r w:rsidRPr="00632967">
      <w:rPr>
        <w:rFonts w:ascii="Verdana" w:hAnsi="Verdana"/>
        <w:sz w:val="15"/>
        <w:szCs w:val="15"/>
        <w:lang w:val="fr-FR"/>
      </w:rPr>
      <w:t xml:space="preserve">: </w:t>
    </w:r>
    <w:hyperlink r:id="rId2" w:history="1">
      <w:r w:rsidRPr="00CF619A">
        <w:rPr>
          <w:rStyle w:val="Hyperlink"/>
          <w:rFonts w:ascii="Verdana" w:hAnsi="Verdana"/>
          <w:sz w:val="15"/>
          <w:szCs w:val="15"/>
          <w:lang w:val="fr-FR"/>
        </w:rPr>
        <w:t>https://lsattikis.gr</w:t>
      </w:r>
    </w:hyperlink>
  </w:p>
  <w:p w:rsidR="00FA7AE7" w:rsidRPr="00B81706" w:rsidRDefault="00FA7AE7" w:rsidP="00E818D3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4536"/>
        <w:tab w:val="right" w:pos="6804"/>
        <w:tab w:val="right" w:pos="8789"/>
      </w:tabs>
      <w:ind w:right="96"/>
      <w:rPr>
        <w:rFonts w:ascii="Verdana" w:hAnsi="Verdana"/>
        <w:color w:val="000000"/>
        <w:sz w:val="15"/>
        <w:szCs w:val="15"/>
        <w:lang w:val="en-US"/>
      </w:rPr>
    </w:pPr>
    <w:r w:rsidRPr="00632967">
      <w:rPr>
        <w:rStyle w:val="Strong"/>
        <w:rFonts w:ascii="Verdana" w:hAnsi="Verdana"/>
        <w:color w:val="000000"/>
        <w:sz w:val="15"/>
        <w:szCs w:val="15"/>
        <w:lang w:val="en-US"/>
      </w:rPr>
      <w:t>Facebook</w:t>
    </w:r>
    <w:r w:rsidRPr="0029730E">
      <w:rPr>
        <w:rStyle w:val="Strong"/>
        <w:rFonts w:ascii="Verdana" w:hAnsi="Verdana"/>
        <w:color w:val="000000"/>
        <w:sz w:val="15"/>
        <w:szCs w:val="15"/>
        <w:lang w:val="en-US"/>
      </w:rPr>
      <w:t>:</w:t>
    </w:r>
    <w:r w:rsidRPr="0029730E">
      <w:rPr>
        <w:rFonts w:ascii="Verdana" w:hAnsi="Verdana"/>
        <w:color w:val="000000"/>
        <w:sz w:val="15"/>
        <w:szCs w:val="15"/>
        <w:lang w:val="en-US"/>
      </w:rPr>
      <w:t xml:space="preserve"> </w:t>
    </w:r>
    <w:hyperlink r:id="rId3" w:history="1">
      <w:r w:rsidRPr="00632967">
        <w:rPr>
          <w:rStyle w:val="Hyperlink"/>
          <w:rFonts w:ascii="Verdana" w:hAnsi="Verdana"/>
          <w:sz w:val="15"/>
          <w:szCs w:val="15"/>
          <w:lang w:val="en-US"/>
        </w:rPr>
        <w:t>https</w:t>
      </w:r>
      <w:r w:rsidRPr="0029730E">
        <w:rPr>
          <w:rStyle w:val="Hyperlink"/>
          <w:rFonts w:ascii="Verdana" w:hAnsi="Verdana"/>
          <w:sz w:val="15"/>
          <w:szCs w:val="15"/>
          <w:lang w:val="en-US"/>
        </w:rPr>
        <w:t>://</w:t>
      </w:r>
      <w:r w:rsidRPr="00632967">
        <w:rPr>
          <w:rStyle w:val="Hyperlink"/>
          <w:rFonts w:ascii="Verdana" w:hAnsi="Verdana"/>
          <w:sz w:val="15"/>
          <w:szCs w:val="15"/>
          <w:lang w:val="en-US"/>
        </w:rPr>
        <w:t>www</w:t>
      </w:r>
      <w:r w:rsidRPr="0029730E">
        <w:rPr>
          <w:rStyle w:val="Hyperlink"/>
          <w:rFonts w:ascii="Verdana" w:hAnsi="Verdana"/>
          <w:sz w:val="15"/>
          <w:szCs w:val="15"/>
          <w:lang w:val="en-US"/>
        </w:rPr>
        <w:t>.</w:t>
      </w:r>
      <w:r w:rsidRPr="00632967">
        <w:rPr>
          <w:rStyle w:val="Hyperlink"/>
          <w:rFonts w:ascii="Verdana" w:hAnsi="Verdana"/>
          <w:sz w:val="15"/>
          <w:szCs w:val="15"/>
          <w:lang w:val="en-US"/>
        </w:rPr>
        <w:t>facebook</w:t>
      </w:r>
      <w:r w:rsidRPr="0029730E">
        <w:rPr>
          <w:rStyle w:val="Hyperlink"/>
          <w:rFonts w:ascii="Verdana" w:hAnsi="Verdana"/>
          <w:sz w:val="15"/>
          <w:szCs w:val="15"/>
          <w:lang w:val="en-US"/>
        </w:rPr>
        <w:t>.</w:t>
      </w:r>
      <w:r w:rsidRPr="00632967">
        <w:rPr>
          <w:rStyle w:val="Hyperlink"/>
          <w:rFonts w:ascii="Verdana" w:hAnsi="Verdana"/>
          <w:sz w:val="15"/>
          <w:szCs w:val="15"/>
          <w:lang w:val="en-US"/>
        </w:rPr>
        <w:t>com</w:t>
      </w:r>
      <w:r w:rsidRPr="0029730E">
        <w:rPr>
          <w:rStyle w:val="Hyperlink"/>
          <w:rFonts w:ascii="Verdana" w:hAnsi="Verdana"/>
          <w:sz w:val="15"/>
          <w:szCs w:val="15"/>
          <w:lang w:val="en-US"/>
        </w:rPr>
        <w:t>/</w:t>
      </w:r>
      <w:r w:rsidRPr="00632967">
        <w:rPr>
          <w:rStyle w:val="Hyperlink"/>
          <w:rFonts w:ascii="Verdana" w:hAnsi="Verdana"/>
          <w:sz w:val="15"/>
          <w:szCs w:val="15"/>
          <w:lang w:val="en-US"/>
        </w:rPr>
        <w:t>LASYATTIKIS</w:t>
      </w:r>
    </w:hyperlink>
    <w:r w:rsidRPr="00B81706">
      <w:rPr>
        <w:rFonts w:ascii="Verdana" w:hAnsi="Verdana"/>
        <w:sz w:val="15"/>
        <w:szCs w:val="15"/>
        <w:lang w:val="en-US"/>
      </w:rPr>
      <w:t xml:space="preserve">           </w:t>
    </w:r>
    <w:r w:rsidRPr="00632967">
      <w:rPr>
        <w:rStyle w:val="Strong"/>
        <w:rFonts w:ascii="Verdana" w:hAnsi="Verdana"/>
        <w:color w:val="000000"/>
        <w:sz w:val="15"/>
        <w:szCs w:val="15"/>
      </w:rPr>
      <w:t>Τ</w:t>
    </w:r>
    <w:r w:rsidRPr="00632967">
      <w:rPr>
        <w:rStyle w:val="Strong"/>
        <w:rFonts w:ascii="Verdana" w:hAnsi="Verdana"/>
        <w:color w:val="000000"/>
        <w:sz w:val="15"/>
        <w:szCs w:val="15"/>
        <w:lang w:val="en-US"/>
      </w:rPr>
      <w:t>iktok</w:t>
    </w:r>
    <w:r w:rsidRPr="0029730E">
      <w:rPr>
        <w:rStyle w:val="Strong"/>
        <w:rFonts w:ascii="Verdana" w:hAnsi="Verdana"/>
        <w:color w:val="000000"/>
        <w:sz w:val="15"/>
        <w:szCs w:val="15"/>
        <w:lang w:val="en-US"/>
      </w:rPr>
      <w:t>:</w:t>
    </w:r>
    <w:r w:rsidRPr="0029730E">
      <w:rPr>
        <w:rFonts w:ascii="Verdana" w:hAnsi="Verdana"/>
        <w:color w:val="000000"/>
        <w:sz w:val="15"/>
        <w:szCs w:val="15"/>
        <w:lang w:val="en-US"/>
      </w:rPr>
      <w:t xml:space="preserve"> </w:t>
    </w:r>
    <w:hyperlink r:id="rId4" w:history="1">
      <w:r w:rsidRPr="00CF619A">
        <w:rPr>
          <w:rStyle w:val="Hyperlink"/>
          <w:rFonts w:ascii="Verdana" w:hAnsi="Verdana"/>
          <w:sz w:val="15"/>
          <w:szCs w:val="15"/>
          <w:lang w:val="en-US"/>
        </w:rPr>
        <w:t>https://www.tiktok.com/@laikisyspattikis</w:t>
      </w:r>
    </w:hyperlink>
  </w:p>
  <w:p w:rsidR="00FA7AE7" w:rsidRDefault="00FA7AE7" w:rsidP="00E818D3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4536"/>
        <w:tab w:val="right" w:pos="6804"/>
        <w:tab w:val="right" w:pos="8789"/>
      </w:tabs>
      <w:ind w:right="96"/>
      <w:rPr>
        <w:rFonts w:ascii="Verdana" w:hAnsi="Verdana"/>
        <w:sz w:val="15"/>
        <w:szCs w:val="15"/>
        <w:lang w:val="en-US"/>
      </w:rPr>
    </w:pPr>
    <w:r w:rsidRPr="00632967">
      <w:rPr>
        <w:rStyle w:val="Strong"/>
        <w:rFonts w:ascii="Verdana" w:hAnsi="Verdana"/>
        <w:color w:val="000000"/>
        <w:sz w:val="15"/>
        <w:szCs w:val="15"/>
        <w:lang w:val="fr-FR"/>
      </w:rPr>
      <w:t>X:</w:t>
    </w:r>
    <w:r w:rsidRPr="00632967">
      <w:rPr>
        <w:rFonts w:ascii="Verdana" w:hAnsi="Verdana"/>
        <w:color w:val="000000"/>
        <w:sz w:val="15"/>
        <w:szCs w:val="15"/>
        <w:lang w:val="fr-FR"/>
      </w:rPr>
      <w:t xml:space="preserve"> </w:t>
    </w:r>
    <w:hyperlink r:id="rId5" w:history="1">
      <w:r w:rsidRPr="00632967">
        <w:rPr>
          <w:rStyle w:val="Hyperlink"/>
          <w:rFonts w:ascii="Verdana" w:hAnsi="Verdana"/>
          <w:sz w:val="15"/>
          <w:szCs w:val="15"/>
          <w:lang w:val="fr-FR"/>
        </w:rPr>
        <w:t>https://twitter.com/laikisispirosi</w:t>
      </w:r>
    </w:hyperlink>
    <w:r w:rsidRPr="00B81706">
      <w:rPr>
        <w:rFonts w:ascii="Verdana" w:hAnsi="Verdana"/>
        <w:color w:val="000000"/>
        <w:sz w:val="15"/>
        <w:szCs w:val="15"/>
        <w:lang w:val="en-US"/>
      </w:rPr>
      <w:t xml:space="preserve">          </w:t>
    </w:r>
    <w:r w:rsidRPr="00632967">
      <w:rPr>
        <w:rStyle w:val="Strong"/>
        <w:rFonts w:ascii="Verdana" w:hAnsi="Verdana"/>
        <w:color w:val="000000"/>
        <w:sz w:val="15"/>
        <w:szCs w:val="15"/>
      </w:rPr>
      <w:t>Ι</w:t>
    </w:r>
    <w:r w:rsidRPr="00632967">
      <w:rPr>
        <w:rStyle w:val="Strong"/>
        <w:rFonts w:ascii="Verdana" w:hAnsi="Verdana"/>
        <w:color w:val="000000"/>
        <w:sz w:val="15"/>
        <w:szCs w:val="15"/>
        <w:lang w:val="fr-FR"/>
      </w:rPr>
      <w:t>nstagram</w:t>
    </w:r>
    <w:r w:rsidRPr="00632967">
      <w:rPr>
        <w:rFonts w:ascii="Verdana" w:hAnsi="Verdana"/>
        <w:sz w:val="15"/>
        <w:szCs w:val="15"/>
        <w:lang w:val="fr-FR"/>
      </w:rPr>
      <w:t>:</w:t>
    </w:r>
    <w:r>
      <w:rPr>
        <w:rFonts w:ascii="Verdana" w:hAnsi="Verdana"/>
        <w:sz w:val="15"/>
        <w:szCs w:val="15"/>
      </w:rPr>
      <w:t xml:space="preserve"> </w:t>
    </w:r>
    <w:r w:rsidRPr="00632967">
      <w:rPr>
        <w:rFonts w:ascii="Verdana" w:hAnsi="Verdana"/>
        <w:sz w:val="15"/>
        <w:szCs w:val="15"/>
        <w:lang w:val="fr-FR"/>
      </w:rPr>
      <w:t>https://www.instagram.com/laiki_syspeirosi_gprotoulis</w:t>
    </w:r>
  </w:p>
  <w:p w:rsidR="00FA7AE7" w:rsidRPr="00B81706" w:rsidRDefault="00FA7AE7" w:rsidP="00E818D3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4536"/>
        <w:tab w:val="right" w:pos="6804"/>
        <w:tab w:val="right" w:pos="8789"/>
      </w:tabs>
      <w:ind w:right="96"/>
      <w:rPr>
        <w:rFonts w:ascii="Verdana" w:hAnsi="Verdana"/>
        <w:sz w:val="15"/>
        <w:szCs w:val="15"/>
        <w:lang w:val="en-US"/>
      </w:rPr>
    </w:pPr>
  </w:p>
  <w:p w:rsidR="00FA7AE7" w:rsidRDefault="00FA7AE7" w:rsidP="0029730E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4536"/>
        <w:tab w:val="right" w:pos="6804"/>
        <w:tab w:val="right" w:pos="8789"/>
      </w:tabs>
      <w:ind w:right="96"/>
      <w:rPr>
        <w:rFonts w:ascii="Verdana" w:hAnsi="Verdana"/>
        <w:sz w:val="15"/>
        <w:szCs w:val="15"/>
        <w:lang w:val="fr-FR"/>
      </w:rPr>
    </w:pPr>
    <w:r w:rsidRPr="00E818D3">
      <w:rPr>
        <w:rFonts w:ascii="Verdana" w:hAnsi="Verdana"/>
        <w:sz w:val="15"/>
        <w:szCs w:val="15"/>
        <w:lang w:val="en-US"/>
      </w:rPr>
      <w:t xml:space="preserve">                                  </w:t>
    </w:r>
  </w:p>
  <w:p w:rsidR="00FA7AE7" w:rsidRDefault="00FA7AE7" w:rsidP="0029730E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4536"/>
        <w:tab w:val="right" w:pos="6804"/>
        <w:tab w:val="right" w:pos="8789"/>
      </w:tabs>
      <w:ind w:right="96"/>
      <w:rPr>
        <w:rStyle w:val="Strong"/>
        <w:rFonts w:ascii="Verdana" w:hAnsi="Verdana"/>
        <w:color w:val="000000"/>
        <w:sz w:val="15"/>
        <w:szCs w:val="15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A7AE7" w:rsidRDefault="00FA7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B5AE7" w:rsidRDefault="000B5AE7">
      <w:r>
        <w:separator/>
      </w:r>
    </w:p>
  </w:footnote>
  <w:footnote w:type="continuationSeparator" w:id="0">
    <w:p w:rsidR="000B5AE7" w:rsidRDefault="000B5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A7AE7" w:rsidRDefault="00FA7A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A7AE7" w:rsidRDefault="00FA7A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A7AE7" w:rsidRDefault="00FA7A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ahoma" w:hAnsi="Tahoma" w:cs="Tahoma" w:hint="default"/>
      </w:rPr>
    </w:lvl>
  </w:abstractNum>
  <w:abstractNum w:abstractNumId="1" w15:restartNumberingAfterBreak="0">
    <w:nsid w:val="06F216A0"/>
    <w:multiLevelType w:val="hybridMultilevel"/>
    <w:tmpl w:val="7D8A73EC"/>
    <w:lvl w:ilvl="0" w:tplc="E6003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B2F54"/>
    <w:multiLevelType w:val="hybridMultilevel"/>
    <w:tmpl w:val="FD2660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14985"/>
    <w:multiLevelType w:val="hybridMultilevel"/>
    <w:tmpl w:val="8BA6D5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0B0E48"/>
    <w:multiLevelType w:val="hybridMultilevel"/>
    <w:tmpl w:val="F42494B6"/>
    <w:lvl w:ilvl="0" w:tplc="A68A69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BF1236"/>
    <w:multiLevelType w:val="hybridMultilevel"/>
    <w:tmpl w:val="9F68C0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1E040B"/>
    <w:multiLevelType w:val="hybridMultilevel"/>
    <w:tmpl w:val="B15CA8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435BF"/>
    <w:multiLevelType w:val="hybridMultilevel"/>
    <w:tmpl w:val="5C406B18"/>
    <w:lvl w:ilvl="0" w:tplc="39ACD6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53A4E"/>
    <w:multiLevelType w:val="hybridMultilevel"/>
    <w:tmpl w:val="1A78B99E"/>
    <w:lvl w:ilvl="0" w:tplc="F0FCBE74">
      <w:numFmt w:val="bullet"/>
      <w:lvlText w:val="-"/>
      <w:lvlJc w:val="left"/>
      <w:pPr>
        <w:ind w:left="393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9" w15:restartNumberingAfterBreak="0">
    <w:nsid w:val="39E96EF6"/>
    <w:multiLevelType w:val="hybridMultilevel"/>
    <w:tmpl w:val="2F6EE6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02470"/>
    <w:multiLevelType w:val="hybridMultilevel"/>
    <w:tmpl w:val="403805FA"/>
    <w:lvl w:ilvl="0" w:tplc="030C247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23E33"/>
    <w:multiLevelType w:val="hybridMultilevel"/>
    <w:tmpl w:val="57108CC4"/>
    <w:lvl w:ilvl="0" w:tplc="8848C71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C1FDC"/>
    <w:multiLevelType w:val="hybridMultilevel"/>
    <w:tmpl w:val="934E8192"/>
    <w:lvl w:ilvl="0" w:tplc="40882786">
      <w:start w:val="1"/>
      <w:numFmt w:val="decimal"/>
      <w:lvlText w:val="%1)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57A92EFC"/>
    <w:multiLevelType w:val="hybridMultilevel"/>
    <w:tmpl w:val="51965376"/>
    <w:lvl w:ilvl="0" w:tplc="B1EE8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B6D8B"/>
    <w:multiLevelType w:val="hybridMultilevel"/>
    <w:tmpl w:val="7082A58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210410"/>
    <w:multiLevelType w:val="hybridMultilevel"/>
    <w:tmpl w:val="28769068"/>
    <w:lvl w:ilvl="0" w:tplc="B6CAD7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5E5533F2"/>
    <w:multiLevelType w:val="hybridMultilevel"/>
    <w:tmpl w:val="B6BCEB88"/>
    <w:lvl w:ilvl="0" w:tplc="399446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1520F"/>
    <w:multiLevelType w:val="hybridMultilevel"/>
    <w:tmpl w:val="E4D0972E"/>
    <w:lvl w:ilvl="0" w:tplc="3E52598C">
      <w:numFmt w:val="bullet"/>
      <w:lvlText w:val="-"/>
      <w:lvlJc w:val="left"/>
      <w:pPr>
        <w:ind w:left="557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8" w15:restartNumberingAfterBreak="0">
    <w:nsid w:val="6C88612A"/>
    <w:multiLevelType w:val="hybridMultilevel"/>
    <w:tmpl w:val="A4EA3C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8636A"/>
    <w:multiLevelType w:val="hybridMultilevel"/>
    <w:tmpl w:val="46E66AA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6D62EF"/>
    <w:multiLevelType w:val="hybridMultilevel"/>
    <w:tmpl w:val="632E5E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555921">
    <w:abstractNumId w:val="13"/>
  </w:num>
  <w:num w:numId="2" w16cid:durableId="793014413">
    <w:abstractNumId w:val="1"/>
  </w:num>
  <w:num w:numId="3" w16cid:durableId="681856785">
    <w:abstractNumId w:val="17"/>
  </w:num>
  <w:num w:numId="4" w16cid:durableId="320037815">
    <w:abstractNumId w:val="10"/>
  </w:num>
  <w:num w:numId="5" w16cid:durableId="898050443">
    <w:abstractNumId w:val="18"/>
  </w:num>
  <w:num w:numId="6" w16cid:durableId="1978104976">
    <w:abstractNumId w:val="11"/>
  </w:num>
  <w:num w:numId="7" w16cid:durableId="1940409089">
    <w:abstractNumId w:val="7"/>
  </w:num>
  <w:num w:numId="8" w16cid:durableId="874850287">
    <w:abstractNumId w:val="4"/>
  </w:num>
  <w:num w:numId="9" w16cid:durableId="822817736">
    <w:abstractNumId w:val="0"/>
  </w:num>
  <w:num w:numId="10" w16cid:durableId="1073892357">
    <w:abstractNumId w:val="12"/>
  </w:num>
  <w:num w:numId="11" w16cid:durableId="299189818">
    <w:abstractNumId w:val="14"/>
  </w:num>
  <w:num w:numId="12" w16cid:durableId="1761102867">
    <w:abstractNumId w:val="19"/>
  </w:num>
  <w:num w:numId="13" w16cid:durableId="698629071">
    <w:abstractNumId w:val="5"/>
  </w:num>
  <w:num w:numId="14" w16cid:durableId="1002244291">
    <w:abstractNumId w:val="3"/>
  </w:num>
  <w:num w:numId="15" w16cid:durableId="1339582367">
    <w:abstractNumId w:val="15"/>
  </w:num>
  <w:num w:numId="16" w16cid:durableId="369493929">
    <w:abstractNumId w:val="2"/>
  </w:num>
  <w:num w:numId="17" w16cid:durableId="206528172">
    <w:abstractNumId w:val="6"/>
  </w:num>
  <w:num w:numId="18" w16cid:durableId="1104616054">
    <w:abstractNumId w:val="20"/>
  </w:num>
  <w:num w:numId="19" w16cid:durableId="1490058810">
    <w:abstractNumId w:val="9"/>
  </w:num>
  <w:num w:numId="20" w16cid:durableId="1310162556">
    <w:abstractNumId w:val="8"/>
  </w:num>
  <w:num w:numId="21" w16cid:durableId="905149354">
    <w:abstractNumId w:val="16"/>
  </w:num>
  <w:num w:numId="22" w16cid:durableId="176102319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67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14"/>
    <w:rsid w:val="00004A55"/>
    <w:rsid w:val="00005686"/>
    <w:rsid w:val="000056DA"/>
    <w:rsid w:val="0001412B"/>
    <w:rsid w:val="000208DF"/>
    <w:rsid w:val="00022EB3"/>
    <w:rsid w:val="00026768"/>
    <w:rsid w:val="00026AB1"/>
    <w:rsid w:val="000300F9"/>
    <w:rsid w:val="00043D29"/>
    <w:rsid w:val="00045021"/>
    <w:rsid w:val="000472FA"/>
    <w:rsid w:val="00052320"/>
    <w:rsid w:val="00054292"/>
    <w:rsid w:val="00060971"/>
    <w:rsid w:val="00071734"/>
    <w:rsid w:val="00076EB2"/>
    <w:rsid w:val="00084739"/>
    <w:rsid w:val="00094FFE"/>
    <w:rsid w:val="00095F29"/>
    <w:rsid w:val="000A16FA"/>
    <w:rsid w:val="000B1BEF"/>
    <w:rsid w:val="000B2837"/>
    <w:rsid w:val="000B5AE7"/>
    <w:rsid w:val="000C2628"/>
    <w:rsid w:val="000C31A8"/>
    <w:rsid w:val="000C5F05"/>
    <w:rsid w:val="000C7C23"/>
    <w:rsid w:val="000D1775"/>
    <w:rsid w:val="000D5831"/>
    <w:rsid w:val="000E4A6D"/>
    <w:rsid w:val="000F667E"/>
    <w:rsid w:val="000F7D43"/>
    <w:rsid w:val="0011180F"/>
    <w:rsid w:val="001121E0"/>
    <w:rsid w:val="001126FC"/>
    <w:rsid w:val="001158B9"/>
    <w:rsid w:val="001344E2"/>
    <w:rsid w:val="001444BD"/>
    <w:rsid w:val="00146A3E"/>
    <w:rsid w:val="0014748E"/>
    <w:rsid w:val="00150D4A"/>
    <w:rsid w:val="00151323"/>
    <w:rsid w:val="0015222D"/>
    <w:rsid w:val="00156C09"/>
    <w:rsid w:val="00160290"/>
    <w:rsid w:val="0016175E"/>
    <w:rsid w:val="001638AC"/>
    <w:rsid w:val="001656CB"/>
    <w:rsid w:val="00171821"/>
    <w:rsid w:val="001757D9"/>
    <w:rsid w:val="00181BE2"/>
    <w:rsid w:val="001841C8"/>
    <w:rsid w:val="0018548A"/>
    <w:rsid w:val="00192402"/>
    <w:rsid w:val="001B32A5"/>
    <w:rsid w:val="001B3C7B"/>
    <w:rsid w:val="001C15FF"/>
    <w:rsid w:val="001C1C71"/>
    <w:rsid w:val="001D45CB"/>
    <w:rsid w:val="001D4A9F"/>
    <w:rsid w:val="001D5DDA"/>
    <w:rsid w:val="001E6247"/>
    <w:rsid w:val="001F1782"/>
    <w:rsid w:val="001F4E50"/>
    <w:rsid w:val="001F4E73"/>
    <w:rsid w:val="001F5AC4"/>
    <w:rsid w:val="00203495"/>
    <w:rsid w:val="00214CDE"/>
    <w:rsid w:val="00215EC2"/>
    <w:rsid w:val="00220431"/>
    <w:rsid w:val="00221C73"/>
    <w:rsid w:val="0022438F"/>
    <w:rsid w:val="00226B12"/>
    <w:rsid w:val="00234E73"/>
    <w:rsid w:val="00257445"/>
    <w:rsid w:val="002576C7"/>
    <w:rsid w:val="00266ADB"/>
    <w:rsid w:val="00280C34"/>
    <w:rsid w:val="00291527"/>
    <w:rsid w:val="00297097"/>
    <w:rsid w:val="0029730E"/>
    <w:rsid w:val="002A5C18"/>
    <w:rsid w:val="002A74DA"/>
    <w:rsid w:val="002B050A"/>
    <w:rsid w:val="002B1346"/>
    <w:rsid w:val="002B5AEF"/>
    <w:rsid w:val="002C11D3"/>
    <w:rsid w:val="002D38E0"/>
    <w:rsid w:val="003048A0"/>
    <w:rsid w:val="003064DC"/>
    <w:rsid w:val="00312459"/>
    <w:rsid w:val="003229C1"/>
    <w:rsid w:val="00332681"/>
    <w:rsid w:val="00343986"/>
    <w:rsid w:val="00351862"/>
    <w:rsid w:val="003533B1"/>
    <w:rsid w:val="00364F94"/>
    <w:rsid w:val="00365F3E"/>
    <w:rsid w:val="00370157"/>
    <w:rsid w:val="00370878"/>
    <w:rsid w:val="00371E96"/>
    <w:rsid w:val="0038689B"/>
    <w:rsid w:val="00387234"/>
    <w:rsid w:val="003B0210"/>
    <w:rsid w:val="003B4820"/>
    <w:rsid w:val="003B5534"/>
    <w:rsid w:val="003C3D5B"/>
    <w:rsid w:val="003C796F"/>
    <w:rsid w:val="003D2330"/>
    <w:rsid w:val="003D2583"/>
    <w:rsid w:val="003D6405"/>
    <w:rsid w:val="003E21DF"/>
    <w:rsid w:val="003E5BEE"/>
    <w:rsid w:val="003E6A29"/>
    <w:rsid w:val="003F661E"/>
    <w:rsid w:val="003F6686"/>
    <w:rsid w:val="00410946"/>
    <w:rsid w:val="0041376F"/>
    <w:rsid w:val="0042024E"/>
    <w:rsid w:val="00421EE3"/>
    <w:rsid w:val="00422C6E"/>
    <w:rsid w:val="00430FF4"/>
    <w:rsid w:val="004316ED"/>
    <w:rsid w:val="00434964"/>
    <w:rsid w:val="00435958"/>
    <w:rsid w:val="00441BA8"/>
    <w:rsid w:val="004458E0"/>
    <w:rsid w:val="004505BD"/>
    <w:rsid w:val="004569A0"/>
    <w:rsid w:val="004669F7"/>
    <w:rsid w:val="004737AE"/>
    <w:rsid w:val="00477344"/>
    <w:rsid w:val="004909A1"/>
    <w:rsid w:val="00493DCD"/>
    <w:rsid w:val="004A4DE2"/>
    <w:rsid w:val="004C0CD7"/>
    <w:rsid w:val="004C5418"/>
    <w:rsid w:val="004C6782"/>
    <w:rsid w:val="004D0779"/>
    <w:rsid w:val="004D344A"/>
    <w:rsid w:val="004D4FDC"/>
    <w:rsid w:val="004E1A29"/>
    <w:rsid w:val="004E2144"/>
    <w:rsid w:val="004E2CF8"/>
    <w:rsid w:val="004E440D"/>
    <w:rsid w:val="004E5955"/>
    <w:rsid w:val="004E6934"/>
    <w:rsid w:val="004E7AB6"/>
    <w:rsid w:val="004F04E1"/>
    <w:rsid w:val="00501914"/>
    <w:rsid w:val="0051449B"/>
    <w:rsid w:val="00516A2C"/>
    <w:rsid w:val="005225FF"/>
    <w:rsid w:val="005264BF"/>
    <w:rsid w:val="00535DD7"/>
    <w:rsid w:val="00536907"/>
    <w:rsid w:val="00543F4F"/>
    <w:rsid w:val="005504D6"/>
    <w:rsid w:val="00550C78"/>
    <w:rsid w:val="00553A73"/>
    <w:rsid w:val="0056055A"/>
    <w:rsid w:val="00562F3D"/>
    <w:rsid w:val="005745B0"/>
    <w:rsid w:val="00586613"/>
    <w:rsid w:val="00590272"/>
    <w:rsid w:val="00591CD6"/>
    <w:rsid w:val="0059254D"/>
    <w:rsid w:val="005957AE"/>
    <w:rsid w:val="005A1631"/>
    <w:rsid w:val="005B270E"/>
    <w:rsid w:val="005B5571"/>
    <w:rsid w:val="005B6F11"/>
    <w:rsid w:val="005B748E"/>
    <w:rsid w:val="005B74CF"/>
    <w:rsid w:val="005B7996"/>
    <w:rsid w:val="005C44DE"/>
    <w:rsid w:val="005C680B"/>
    <w:rsid w:val="005D4657"/>
    <w:rsid w:val="005E31D8"/>
    <w:rsid w:val="005E5DA3"/>
    <w:rsid w:val="005F0FE5"/>
    <w:rsid w:val="005F68A8"/>
    <w:rsid w:val="00601EB5"/>
    <w:rsid w:val="006142D7"/>
    <w:rsid w:val="00621D98"/>
    <w:rsid w:val="00622F8D"/>
    <w:rsid w:val="00625A66"/>
    <w:rsid w:val="00626815"/>
    <w:rsid w:val="006271BB"/>
    <w:rsid w:val="00627DF7"/>
    <w:rsid w:val="00630DFD"/>
    <w:rsid w:val="00632709"/>
    <w:rsid w:val="006344AF"/>
    <w:rsid w:val="00635C7A"/>
    <w:rsid w:val="0064059C"/>
    <w:rsid w:val="00641267"/>
    <w:rsid w:val="00641884"/>
    <w:rsid w:val="006449E6"/>
    <w:rsid w:val="00645EE6"/>
    <w:rsid w:val="00647A08"/>
    <w:rsid w:val="00665428"/>
    <w:rsid w:val="00674D16"/>
    <w:rsid w:val="006A5F49"/>
    <w:rsid w:val="006B035A"/>
    <w:rsid w:val="006B3A82"/>
    <w:rsid w:val="006B3CDA"/>
    <w:rsid w:val="006C448D"/>
    <w:rsid w:val="006C59B0"/>
    <w:rsid w:val="006D1206"/>
    <w:rsid w:val="006E284E"/>
    <w:rsid w:val="006F2BEB"/>
    <w:rsid w:val="006F4996"/>
    <w:rsid w:val="00703595"/>
    <w:rsid w:val="007055C0"/>
    <w:rsid w:val="007162F7"/>
    <w:rsid w:val="0071688C"/>
    <w:rsid w:val="00740E2F"/>
    <w:rsid w:val="00740F53"/>
    <w:rsid w:val="00741A2C"/>
    <w:rsid w:val="007524BB"/>
    <w:rsid w:val="00760253"/>
    <w:rsid w:val="0076025C"/>
    <w:rsid w:val="00760709"/>
    <w:rsid w:val="00766C59"/>
    <w:rsid w:val="0077239F"/>
    <w:rsid w:val="00776665"/>
    <w:rsid w:val="00783072"/>
    <w:rsid w:val="007951D4"/>
    <w:rsid w:val="007970C6"/>
    <w:rsid w:val="007A4D46"/>
    <w:rsid w:val="007B091F"/>
    <w:rsid w:val="007C358B"/>
    <w:rsid w:val="007C7278"/>
    <w:rsid w:val="007C7A7B"/>
    <w:rsid w:val="007D1668"/>
    <w:rsid w:val="007D5343"/>
    <w:rsid w:val="007D6770"/>
    <w:rsid w:val="007D7C30"/>
    <w:rsid w:val="007E45EF"/>
    <w:rsid w:val="007E764F"/>
    <w:rsid w:val="007F6CCF"/>
    <w:rsid w:val="0080334C"/>
    <w:rsid w:val="00804150"/>
    <w:rsid w:val="008050AA"/>
    <w:rsid w:val="0081091D"/>
    <w:rsid w:val="00813EB2"/>
    <w:rsid w:val="00814767"/>
    <w:rsid w:val="008209D4"/>
    <w:rsid w:val="00822A49"/>
    <w:rsid w:val="008328FF"/>
    <w:rsid w:val="00854DDF"/>
    <w:rsid w:val="00861FD3"/>
    <w:rsid w:val="00862278"/>
    <w:rsid w:val="008634BE"/>
    <w:rsid w:val="00864BDB"/>
    <w:rsid w:val="00875739"/>
    <w:rsid w:val="00880F71"/>
    <w:rsid w:val="00882456"/>
    <w:rsid w:val="0088284A"/>
    <w:rsid w:val="008846C7"/>
    <w:rsid w:val="00885285"/>
    <w:rsid w:val="008924FF"/>
    <w:rsid w:val="0089403A"/>
    <w:rsid w:val="008A4E83"/>
    <w:rsid w:val="008A5D57"/>
    <w:rsid w:val="008A70E0"/>
    <w:rsid w:val="008B0081"/>
    <w:rsid w:val="008C1264"/>
    <w:rsid w:val="008C1B3C"/>
    <w:rsid w:val="008C4179"/>
    <w:rsid w:val="008D03AE"/>
    <w:rsid w:val="008D32AA"/>
    <w:rsid w:val="008E7843"/>
    <w:rsid w:val="008F43AB"/>
    <w:rsid w:val="008F7659"/>
    <w:rsid w:val="008F78DC"/>
    <w:rsid w:val="00901A8E"/>
    <w:rsid w:val="0090471C"/>
    <w:rsid w:val="00904767"/>
    <w:rsid w:val="00916B4D"/>
    <w:rsid w:val="0091703A"/>
    <w:rsid w:val="0092394A"/>
    <w:rsid w:val="00924F36"/>
    <w:rsid w:val="00927FEB"/>
    <w:rsid w:val="00931F43"/>
    <w:rsid w:val="00933633"/>
    <w:rsid w:val="00934763"/>
    <w:rsid w:val="00941F28"/>
    <w:rsid w:val="0095263E"/>
    <w:rsid w:val="00952E4C"/>
    <w:rsid w:val="00954F2C"/>
    <w:rsid w:val="00957A13"/>
    <w:rsid w:val="00960EC5"/>
    <w:rsid w:val="009612E4"/>
    <w:rsid w:val="0096414C"/>
    <w:rsid w:val="0097155C"/>
    <w:rsid w:val="009732A3"/>
    <w:rsid w:val="00982012"/>
    <w:rsid w:val="0098278B"/>
    <w:rsid w:val="0098537B"/>
    <w:rsid w:val="00995F00"/>
    <w:rsid w:val="009A0E5C"/>
    <w:rsid w:val="009A19D1"/>
    <w:rsid w:val="009A2598"/>
    <w:rsid w:val="009B7413"/>
    <w:rsid w:val="009C5852"/>
    <w:rsid w:val="009D0075"/>
    <w:rsid w:val="009D2040"/>
    <w:rsid w:val="009D2EFF"/>
    <w:rsid w:val="009D57DF"/>
    <w:rsid w:val="009E11AB"/>
    <w:rsid w:val="009E495A"/>
    <w:rsid w:val="009F1979"/>
    <w:rsid w:val="00A0044C"/>
    <w:rsid w:val="00A0586F"/>
    <w:rsid w:val="00A06A45"/>
    <w:rsid w:val="00A20656"/>
    <w:rsid w:val="00A25DB7"/>
    <w:rsid w:val="00A41348"/>
    <w:rsid w:val="00A44981"/>
    <w:rsid w:val="00A53B51"/>
    <w:rsid w:val="00A62081"/>
    <w:rsid w:val="00A8291B"/>
    <w:rsid w:val="00A90D22"/>
    <w:rsid w:val="00AA7EC4"/>
    <w:rsid w:val="00AB4C1F"/>
    <w:rsid w:val="00AB655F"/>
    <w:rsid w:val="00AB669C"/>
    <w:rsid w:val="00AB69D7"/>
    <w:rsid w:val="00AC06B2"/>
    <w:rsid w:val="00AC394D"/>
    <w:rsid w:val="00AD6D0F"/>
    <w:rsid w:val="00AD7013"/>
    <w:rsid w:val="00AF1301"/>
    <w:rsid w:val="00AF1D46"/>
    <w:rsid w:val="00AF21E6"/>
    <w:rsid w:val="00AF28AF"/>
    <w:rsid w:val="00B069BC"/>
    <w:rsid w:val="00B13F4D"/>
    <w:rsid w:val="00B140DE"/>
    <w:rsid w:val="00B14FA7"/>
    <w:rsid w:val="00B21423"/>
    <w:rsid w:val="00B21471"/>
    <w:rsid w:val="00B25E06"/>
    <w:rsid w:val="00B3032B"/>
    <w:rsid w:val="00B31FE1"/>
    <w:rsid w:val="00B50CDD"/>
    <w:rsid w:val="00B51970"/>
    <w:rsid w:val="00B52179"/>
    <w:rsid w:val="00B54EE8"/>
    <w:rsid w:val="00B54F0B"/>
    <w:rsid w:val="00B630E3"/>
    <w:rsid w:val="00B716BC"/>
    <w:rsid w:val="00B81706"/>
    <w:rsid w:val="00B85782"/>
    <w:rsid w:val="00B85928"/>
    <w:rsid w:val="00B8648F"/>
    <w:rsid w:val="00B8665F"/>
    <w:rsid w:val="00B91AE6"/>
    <w:rsid w:val="00B9497A"/>
    <w:rsid w:val="00BA133B"/>
    <w:rsid w:val="00BA5920"/>
    <w:rsid w:val="00BA6CA2"/>
    <w:rsid w:val="00BB755C"/>
    <w:rsid w:val="00BD0AB9"/>
    <w:rsid w:val="00BD4461"/>
    <w:rsid w:val="00BD5F08"/>
    <w:rsid w:val="00BD7D34"/>
    <w:rsid w:val="00BE15EA"/>
    <w:rsid w:val="00BF1D0B"/>
    <w:rsid w:val="00BF4935"/>
    <w:rsid w:val="00BF5C0B"/>
    <w:rsid w:val="00C00521"/>
    <w:rsid w:val="00C00A24"/>
    <w:rsid w:val="00C06EA9"/>
    <w:rsid w:val="00C07DF9"/>
    <w:rsid w:val="00C14E25"/>
    <w:rsid w:val="00C15EE9"/>
    <w:rsid w:val="00C20F34"/>
    <w:rsid w:val="00C26FCA"/>
    <w:rsid w:val="00C306DC"/>
    <w:rsid w:val="00C30C6D"/>
    <w:rsid w:val="00C313EB"/>
    <w:rsid w:val="00C34BF0"/>
    <w:rsid w:val="00C365B6"/>
    <w:rsid w:val="00C37F92"/>
    <w:rsid w:val="00C651E6"/>
    <w:rsid w:val="00C7379E"/>
    <w:rsid w:val="00C83153"/>
    <w:rsid w:val="00C90006"/>
    <w:rsid w:val="00C925FF"/>
    <w:rsid w:val="00C94086"/>
    <w:rsid w:val="00C94D02"/>
    <w:rsid w:val="00C97D0B"/>
    <w:rsid w:val="00CA0B98"/>
    <w:rsid w:val="00CA16F8"/>
    <w:rsid w:val="00CA6616"/>
    <w:rsid w:val="00CB1AEA"/>
    <w:rsid w:val="00CB64D8"/>
    <w:rsid w:val="00CC5118"/>
    <w:rsid w:val="00CC6CAF"/>
    <w:rsid w:val="00CD4919"/>
    <w:rsid w:val="00CD6603"/>
    <w:rsid w:val="00CD7584"/>
    <w:rsid w:val="00CE337C"/>
    <w:rsid w:val="00CE4621"/>
    <w:rsid w:val="00D02747"/>
    <w:rsid w:val="00D05EB0"/>
    <w:rsid w:val="00D10395"/>
    <w:rsid w:val="00D21933"/>
    <w:rsid w:val="00D33036"/>
    <w:rsid w:val="00D3628B"/>
    <w:rsid w:val="00D515BB"/>
    <w:rsid w:val="00D53F6D"/>
    <w:rsid w:val="00D63F05"/>
    <w:rsid w:val="00D66D2E"/>
    <w:rsid w:val="00D7268F"/>
    <w:rsid w:val="00D80F74"/>
    <w:rsid w:val="00D86826"/>
    <w:rsid w:val="00D86C27"/>
    <w:rsid w:val="00D86E67"/>
    <w:rsid w:val="00D977AA"/>
    <w:rsid w:val="00DB1A06"/>
    <w:rsid w:val="00DB7F5F"/>
    <w:rsid w:val="00DC24F6"/>
    <w:rsid w:val="00DD2001"/>
    <w:rsid w:val="00DD4151"/>
    <w:rsid w:val="00DE4F7A"/>
    <w:rsid w:val="00DE6E64"/>
    <w:rsid w:val="00DF1330"/>
    <w:rsid w:val="00DF3EC8"/>
    <w:rsid w:val="00E01D7F"/>
    <w:rsid w:val="00E0550A"/>
    <w:rsid w:val="00E120BF"/>
    <w:rsid w:val="00E12A10"/>
    <w:rsid w:val="00E12AC1"/>
    <w:rsid w:val="00E149AF"/>
    <w:rsid w:val="00E30665"/>
    <w:rsid w:val="00E362AD"/>
    <w:rsid w:val="00E621CA"/>
    <w:rsid w:val="00E641DF"/>
    <w:rsid w:val="00E818D3"/>
    <w:rsid w:val="00E86EBD"/>
    <w:rsid w:val="00E90972"/>
    <w:rsid w:val="00E94F85"/>
    <w:rsid w:val="00E97D4D"/>
    <w:rsid w:val="00EB1D6C"/>
    <w:rsid w:val="00EB6BCF"/>
    <w:rsid w:val="00EC3767"/>
    <w:rsid w:val="00EC436F"/>
    <w:rsid w:val="00ED0645"/>
    <w:rsid w:val="00ED0C1F"/>
    <w:rsid w:val="00ED35F8"/>
    <w:rsid w:val="00EE33DC"/>
    <w:rsid w:val="00EF29F5"/>
    <w:rsid w:val="00F0146F"/>
    <w:rsid w:val="00F04F58"/>
    <w:rsid w:val="00F131C2"/>
    <w:rsid w:val="00F15BC3"/>
    <w:rsid w:val="00F22292"/>
    <w:rsid w:val="00F25BE5"/>
    <w:rsid w:val="00F277E0"/>
    <w:rsid w:val="00F31564"/>
    <w:rsid w:val="00F328F0"/>
    <w:rsid w:val="00F3407D"/>
    <w:rsid w:val="00F378FC"/>
    <w:rsid w:val="00F40488"/>
    <w:rsid w:val="00F40E16"/>
    <w:rsid w:val="00F475A0"/>
    <w:rsid w:val="00F51A5B"/>
    <w:rsid w:val="00F55597"/>
    <w:rsid w:val="00F55E68"/>
    <w:rsid w:val="00F65270"/>
    <w:rsid w:val="00F6771A"/>
    <w:rsid w:val="00F716EA"/>
    <w:rsid w:val="00F842D3"/>
    <w:rsid w:val="00F85307"/>
    <w:rsid w:val="00F86C73"/>
    <w:rsid w:val="00F87D77"/>
    <w:rsid w:val="00F915DF"/>
    <w:rsid w:val="00F9189E"/>
    <w:rsid w:val="00F96681"/>
    <w:rsid w:val="00F96B31"/>
    <w:rsid w:val="00FA6D9B"/>
    <w:rsid w:val="00FA71B3"/>
    <w:rsid w:val="00FA7AE7"/>
    <w:rsid w:val="00FB2822"/>
    <w:rsid w:val="00FC37E4"/>
    <w:rsid w:val="00FC385D"/>
    <w:rsid w:val="00FC5861"/>
    <w:rsid w:val="00FD2091"/>
    <w:rsid w:val="00FD20CE"/>
    <w:rsid w:val="00FD7196"/>
    <w:rsid w:val="00FE1D60"/>
    <w:rsid w:val="00FE52C4"/>
    <w:rsid w:val="00FF02A0"/>
    <w:rsid w:val="00FF1B6B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0508ABF-3DA9-A14E-98FD-0FEF7613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rsid w:val="002576C7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2576C7"/>
  </w:style>
  <w:style w:type="paragraph" w:styleId="Header">
    <w:name w:val="header"/>
    <w:basedOn w:val="Normal"/>
    <w:rsid w:val="002576C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A0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E4F7A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060971"/>
    <w:rPr>
      <w:szCs w:val="20"/>
      <w:lang w:val="x-none" w:eastAsia="x-none"/>
    </w:rPr>
  </w:style>
  <w:style w:type="character" w:customStyle="1" w:styleId="BodyTextChar">
    <w:name w:val="Body Text Char"/>
    <w:link w:val="BodyText"/>
    <w:rsid w:val="00060971"/>
    <w:rPr>
      <w:sz w:val="24"/>
    </w:rPr>
  </w:style>
  <w:style w:type="paragraph" w:styleId="NormalWeb">
    <w:name w:val="Normal (Web)"/>
    <w:basedOn w:val="Normal"/>
    <w:uiPriority w:val="99"/>
    <w:rsid w:val="00995F0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51449B"/>
    <w:rPr>
      <w:b/>
      <w:bCs/>
    </w:rPr>
  </w:style>
  <w:style w:type="character" w:customStyle="1" w:styleId="2">
    <w:name w:val="Σώμα κειμένου (2)_"/>
    <w:link w:val="20"/>
    <w:rsid w:val="0097155C"/>
    <w:rPr>
      <w:rFonts w:ascii="Tahoma" w:hAnsi="Tahoma"/>
      <w:b/>
      <w:bCs/>
      <w:sz w:val="23"/>
      <w:szCs w:val="23"/>
      <w:lang w:bidi="ar-SA"/>
    </w:rPr>
  </w:style>
  <w:style w:type="paragraph" w:customStyle="1" w:styleId="20">
    <w:name w:val="Σώμα κειμένου (2)"/>
    <w:basedOn w:val="Normal"/>
    <w:link w:val="2"/>
    <w:rsid w:val="0097155C"/>
    <w:pPr>
      <w:widowControl w:val="0"/>
      <w:shd w:val="clear" w:color="auto" w:fill="FFFFFF"/>
      <w:spacing w:after="300" w:line="240" w:lineRule="atLeast"/>
    </w:pPr>
    <w:rPr>
      <w:rFonts w:ascii="Tahoma" w:hAnsi="Tahoma"/>
      <w:b/>
      <w:bCs/>
      <w:sz w:val="23"/>
      <w:szCs w:val="23"/>
      <w:lang w:val="x-none" w:eastAsia="x-none"/>
    </w:rPr>
  </w:style>
  <w:style w:type="paragraph" w:styleId="ListParagraph">
    <w:name w:val="List Paragraph"/>
    <w:basedOn w:val="Normal"/>
    <w:uiPriority w:val="34"/>
    <w:qFormat/>
    <w:rsid w:val="009047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E621CA"/>
  </w:style>
  <w:style w:type="paragraph" w:styleId="HTMLPreformatted">
    <w:name w:val="HTML Preformatted"/>
    <w:basedOn w:val="Normal"/>
    <w:link w:val="HTMLPreformattedChar"/>
    <w:uiPriority w:val="99"/>
    <w:unhideWhenUsed/>
    <w:rsid w:val="00BD44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D4461"/>
    <w:rPr>
      <w:rFonts w:ascii="Courier New" w:hAnsi="Courier New" w:cs="Courier New"/>
    </w:rPr>
  </w:style>
  <w:style w:type="character" w:styleId="UnresolvedMention">
    <w:name w:val="Unresolved Mention"/>
    <w:uiPriority w:val="99"/>
    <w:semiHidden/>
    <w:unhideWhenUsed/>
    <w:rsid w:val="00BD4461"/>
    <w:rPr>
      <w:color w:val="605E5C"/>
      <w:shd w:val="clear" w:color="auto" w:fill="E1DFDD"/>
    </w:rPr>
  </w:style>
  <w:style w:type="character" w:customStyle="1" w:styleId="FooterChar">
    <w:name w:val="Footer Char"/>
    <w:link w:val="Footer"/>
    <w:rsid w:val="00E818D3"/>
    <w:rPr>
      <w:sz w:val="24"/>
      <w:szCs w:val="24"/>
    </w:rPr>
  </w:style>
  <w:style w:type="character" w:styleId="Emphasis">
    <w:name w:val="Emphasis"/>
    <w:uiPriority w:val="20"/>
    <w:qFormat/>
    <w:rsid w:val="00A53B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ASYATTIKIS" TargetMode="External" /><Relationship Id="rId2" Type="http://schemas.openxmlformats.org/officeDocument/2006/relationships/hyperlink" Target="https://lsattikis.gr" TargetMode="External" /><Relationship Id="rId1" Type="http://schemas.openxmlformats.org/officeDocument/2006/relationships/hyperlink" Target="mailto:lspa@patt.gov.gr" TargetMode="External" /><Relationship Id="rId5" Type="http://schemas.openxmlformats.org/officeDocument/2006/relationships/hyperlink" Target="https://twitter.com/laikisispirosi" TargetMode="External" /><Relationship Id="rId4" Type="http://schemas.openxmlformats.org/officeDocument/2006/relationships/hyperlink" Target="https://www.tiktok.com/@laikisyspattiki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1619</CharactersWithSpaces>
  <SharedDoc>false</SharedDoc>
  <HLinks>
    <vt:vector size="30" baseType="variant">
      <vt:variant>
        <vt:i4>8126497</vt:i4>
      </vt:variant>
      <vt:variant>
        <vt:i4>14</vt:i4>
      </vt:variant>
      <vt:variant>
        <vt:i4>0</vt:i4>
      </vt:variant>
      <vt:variant>
        <vt:i4>5</vt:i4>
      </vt:variant>
      <vt:variant>
        <vt:lpwstr>https://twitter.com/laikisispirosi</vt:lpwstr>
      </vt:variant>
      <vt:variant>
        <vt:lpwstr/>
      </vt:variant>
      <vt:variant>
        <vt:i4>7798863</vt:i4>
      </vt:variant>
      <vt:variant>
        <vt:i4>11</vt:i4>
      </vt:variant>
      <vt:variant>
        <vt:i4>0</vt:i4>
      </vt:variant>
      <vt:variant>
        <vt:i4>5</vt:i4>
      </vt:variant>
      <vt:variant>
        <vt:lpwstr>https://www.tiktok.com/@laikisyspattikis</vt:lpwstr>
      </vt:variant>
      <vt:variant>
        <vt:lpwstr/>
      </vt:variant>
      <vt:variant>
        <vt:i4>5505098</vt:i4>
      </vt:variant>
      <vt:variant>
        <vt:i4>8</vt:i4>
      </vt:variant>
      <vt:variant>
        <vt:i4>0</vt:i4>
      </vt:variant>
      <vt:variant>
        <vt:i4>5</vt:i4>
      </vt:variant>
      <vt:variant>
        <vt:lpwstr>https://www.facebook.com/LASYATTIKIS</vt:lpwstr>
      </vt:variant>
      <vt:variant>
        <vt:lpwstr/>
      </vt:variant>
      <vt:variant>
        <vt:i4>4849734</vt:i4>
      </vt:variant>
      <vt:variant>
        <vt:i4>5</vt:i4>
      </vt:variant>
      <vt:variant>
        <vt:i4>0</vt:i4>
      </vt:variant>
      <vt:variant>
        <vt:i4>5</vt:i4>
      </vt:variant>
      <vt:variant>
        <vt:lpwstr>https://lsattikis.gr/</vt:lpwstr>
      </vt:variant>
      <vt:variant>
        <vt:lpwstr/>
      </vt:variant>
      <vt:variant>
        <vt:i4>6094899</vt:i4>
      </vt:variant>
      <vt:variant>
        <vt:i4>2</vt:i4>
      </vt:variant>
      <vt:variant>
        <vt:i4>0</vt:i4>
      </vt:variant>
      <vt:variant>
        <vt:i4>5</vt:i4>
      </vt:variant>
      <vt:variant>
        <vt:lpwstr>mailto:lspa@patt.gov.gr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ΝΟΜΑΡΧΙΑ ΑΘΗΝΩΝ</dc:creator>
  <cp:keywords/>
  <cp:lastModifiedBy>Nikos Tzortzis</cp:lastModifiedBy>
  <cp:revision>2</cp:revision>
  <cp:lastPrinted>2019-09-05T11:04:00Z</cp:lastPrinted>
  <dcterms:created xsi:type="dcterms:W3CDTF">2024-09-10T15:47:00Z</dcterms:created>
  <dcterms:modified xsi:type="dcterms:W3CDTF">2024-09-10T15:47:00Z</dcterms:modified>
</cp:coreProperties>
</file>