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C24CA" w14:textId="77777777" w:rsidR="00882456" w:rsidRPr="00706953" w:rsidRDefault="00B55D71" w:rsidP="00E641DF">
      <w:pPr>
        <w:tabs>
          <w:tab w:val="left" w:pos="4860"/>
        </w:tabs>
        <w:jc w:val="both"/>
        <w:rPr>
          <w:rFonts w:ascii="Tahoma" w:hAnsi="Tahoma" w:cs="Tahoma"/>
          <w:sz w:val="22"/>
          <w:szCs w:val="22"/>
        </w:rPr>
      </w:pPr>
      <w:r w:rsidRPr="00706953">
        <w:rPr>
          <w:rFonts w:ascii="Tahoma" w:hAnsi="Tahoma" w:cs="Tahoma"/>
          <w:noProof/>
          <w:sz w:val="22"/>
          <w:szCs w:val="22"/>
        </w:rPr>
        <w:drawing>
          <wp:anchor distT="0" distB="0" distL="114300" distR="114300" simplePos="0" relativeHeight="251657728" behindDoc="1" locked="0" layoutInCell="1" allowOverlap="1" wp14:anchorId="0CDA1A29" wp14:editId="262A3F35">
            <wp:simplePos x="0" y="0"/>
            <wp:positionH relativeFrom="column">
              <wp:posOffset>914400</wp:posOffset>
            </wp:positionH>
            <wp:positionV relativeFrom="paragraph">
              <wp:posOffset>-457200</wp:posOffset>
            </wp:positionV>
            <wp:extent cx="1152525" cy="125730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6953">
        <w:rPr>
          <w:rFonts w:ascii="Tahoma" w:hAnsi="Tahoma" w:cs="Tahoma"/>
          <w:noProof/>
          <w:sz w:val="22"/>
          <w:szCs w:val="22"/>
        </w:rPr>
        <mc:AlternateContent>
          <mc:Choice Requires="wps">
            <w:drawing>
              <wp:inline distT="0" distB="0" distL="0" distR="0" wp14:anchorId="3DC7A374" wp14:editId="2ED672C2">
                <wp:extent cx="1812290" cy="552450"/>
                <wp:effectExtent l="0" t="0" r="0" b="0"/>
                <wp:docPr id="1785405436"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12290" cy="552450"/>
                        </a:xfrm>
                        <a:prstGeom prst="rect">
                          <a:avLst/>
                        </a:prstGeom>
                        <a:extLst>
                          <a:ext uri="{AF507438-7753-43E0-B8FC-AC1667EBCBE1}">
                            <a14:hiddenEffects xmlns:a14="http://schemas.microsoft.com/office/drawing/2010/main">
                              <a:effectLst/>
                            </a14:hiddenEffects>
                          </a:ext>
                        </a:extLst>
                      </wps:spPr>
                      <wps:txbx>
                        <w:txbxContent>
                          <w:p w14:paraId="33B24A18" w14:textId="77777777" w:rsidR="00B55D71" w:rsidRDefault="00B55D71" w:rsidP="00B55D71">
                            <w:pPr>
                              <w:jc w:val="center"/>
                              <w:rPr>
                                <w:rFonts w:ascii="Verdana" w:eastAsia="Verdana" w:hAnsi="Verdana"/>
                                <w:color w:val="000000"/>
                                <w:sz w:val="16"/>
                                <w:szCs w:val="16"/>
                                <w14:textOutline w14:w="9525" w14:cap="flat" w14:cmpd="sng" w14:algn="ctr">
                                  <w14:solidFill>
                                    <w14:srgbClr w14:val="000000"/>
                                  </w14:solidFill>
                                  <w14:prstDash w14:val="solid"/>
                                  <w14:round/>
                                </w14:textOutline>
                              </w:rPr>
                            </w:pPr>
                            <w:r>
                              <w:rPr>
                                <w:rFonts w:ascii="Verdana" w:eastAsia="Verdana" w:hAnsi="Verdana"/>
                                <w:color w:val="000000"/>
                                <w:sz w:val="16"/>
                                <w:szCs w:val="16"/>
                                <w14:textOutline w14:w="9525" w14:cap="flat" w14:cmpd="sng" w14:algn="ctr">
                                  <w14:solidFill>
                                    <w14:srgbClr w14:val="000000"/>
                                  </w14:solidFill>
                                  <w14:prstDash w14:val="solid"/>
                                  <w14:round/>
                                </w14:textOutline>
                              </w:rPr>
                              <w:t xml:space="preserve">ΛΑΪΚΗ         </w:t>
                            </w:r>
                          </w:p>
                          <w:p w14:paraId="59D13B9B" w14:textId="77777777" w:rsidR="00B55D71" w:rsidRDefault="00B55D71" w:rsidP="00B55D71">
                            <w:pPr>
                              <w:jc w:val="center"/>
                              <w:rPr>
                                <w:rFonts w:ascii="Verdana" w:eastAsia="Verdana" w:hAnsi="Verdana"/>
                                <w:color w:val="000000"/>
                                <w:sz w:val="16"/>
                                <w:szCs w:val="16"/>
                                <w14:textOutline w14:w="9525" w14:cap="flat" w14:cmpd="sng" w14:algn="ctr">
                                  <w14:solidFill>
                                    <w14:srgbClr w14:val="000000"/>
                                  </w14:solidFill>
                                  <w14:prstDash w14:val="solid"/>
                                  <w14:round/>
                                </w14:textOutline>
                              </w:rPr>
                            </w:pPr>
                            <w:r>
                              <w:rPr>
                                <w:rFonts w:ascii="Verdana" w:eastAsia="Verdana" w:hAnsi="Verdana"/>
                                <w:color w:val="000000"/>
                                <w:sz w:val="16"/>
                                <w:szCs w:val="16"/>
                                <w14:textOutline w14:w="9525" w14:cap="flat" w14:cmpd="sng" w14:algn="ctr">
                                  <w14:solidFill>
                                    <w14:srgbClr w14:val="000000"/>
                                  </w14:solidFill>
                                  <w14:prstDash w14:val="solid"/>
                                  <w14:round/>
                                </w14:textOutline>
                              </w:rPr>
                              <w:t>ΣΥΣΠΕΙΡΩΣΗ</w:t>
                            </w:r>
                          </w:p>
                        </w:txbxContent>
                      </wps:txbx>
                      <wps:bodyPr wrap="square" lIns="0" tIns="0" rIns="0" bIns="0" numCol="1" fromWordArt="1">
                        <a:prstTxWarp prst="textPlain">
                          <a:avLst>
                            <a:gd name="adj" fmla="val 50000"/>
                          </a:avLst>
                        </a:prstTxWarp>
                        <a:noAutofit/>
                      </wps:bodyPr>
                    </wps:wsp>
                  </a:graphicData>
                </a:graphic>
              </wp:inline>
            </w:drawing>
          </mc:Choice>
          <mc:Fallback>
            <w:pict>
              <v:shapetype w14:anchorId="3DC7A374" id="_x0000_t202" coordsize="21600,21600" o:spt="202" path="m,l,21600r21600,l21600,xe">
                <v:stroke joinstyle="miter"/>
                <v:path gradientshapeok="t" o:connecttype="rect"/>
              </v:shapetype>
              <v:shape id=" 1" o:spid="_x0000_s1026" type="#_x0000_t202" style="width:142.7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" filled="f" stroked="f">
                <v:textbox inset="0,0,0,0">
                  <w:txbxContent>
                    <w:p w14:paraId="33B24A18" w14:textId="77777777" w:rsidR="00B55D71" w:rsidRDefault="00B55D71" w:rsidP="00B55D71">
                      <w:pPr>
                        <w:jc w:val="center"/>
                        <w:rPr>
                          <w:rFonts w:ascii="Verdana" w:eastAsia="Verdana" w:hAnsi="Verdana"/>
                          <w:color w:val="000000"/>
                          <w:sz w:val="16"/>
                          <w:szCs w:val="16"/>
                          <w14:textOutline w14:w="9525" w14:cap="flat" w14:cmpd="sng" w14:algn="ctr">
                            <w14:solidFill>
                              <w14:srgbClr w14:val="000000"/>
                            </w14:solidFill>
                            <w14:prstDash w14:val="solid"/>
                            <w14:round/>
                          </w14:textOutline>
                        </w:rPr>
                      </w:pPr>
                      <w:r>
                        <w:rPr>
                          <w:rFonts w:ascii="Verdana" w:eastAsia="Verdana" w:hAnsi="Verdana"/>
                          <w:color w:val="000000"/>
                          <w:sz w:val="16"/>
                          <w:szCs w:val="16"/>
                          <w14:textOutline w14:w="9525" w14:cap="flat" w14:cmpd="sng" w14:algn="ctr">
                            <w14:solidFill>
                              <w14:srgbClr w14:val="000000"/>
                            </w14:solidFill>
                            <w14:prstDash w14:val="solid"/>
                            <w14:round/>
                          </w14:textOutline>
                        </w:rPr>
                        <w:t xml:space="preserve">ΛΑΪΚΗ         </w:t>
                      </w:r>
                    </w:p>
                    <w:p w14:paraId="59D13B9B" w14:textId="77777777" w:rsidR="00B55D71" w:rsidRDefault="00B55D71" w:rsidP="00B55D71">
                      <w:pPr>
                        <w:jc w:val="center"/>
                        <w:rPr>
                          <w:rFonts w:ascii="Verdana" w:eastAsia="Verdana" w:hAnsi="Verdana"/>
                          <w:color w:val="000000"/>
                          <w:sz w:val="16"/>
                          <w:szCs w:val="16"/>
                          <w14:textOutline w14:w="9525" w14:cap="flat" w14:cmpd="sng" w14:algn="ctr">
                            <w14:solidFill>
                              <w14:srgbClr w14:val="000000"/>
                            </w14:solidFill>
                            <w14:prstDash w14:val="solid"/>
                            <w14:round/>
                          </w14:textOutline>
                        </w:rPr>
                      </w:pPr>
                      <w:r>
                        <w:rPr>
                          <w:rFonts w:ascii="Verdana" w:eastAsia="Verdana" w:hAnsi="Verdana"/>
                          <w:color w:val="000000"/>
                          <w:sz w:val="16"/>
                          <w:szCs w:val="16"/>
                          <w14:textOutline w14:w="9525" w14:cap="flat" w14:cmpd="sng" w14:algn="ctr">
                            <w14:solidFill>
                              <w14:srgbClr w14:val="000000"/>
                            </w14:solidFill>
                            <w14:prstDash w14:val="solid"/>
                            <w14:round/>
                          </w14:textOutline>
                        </w:rPr>
                        <w:t>ΣΥΣΠΕΙΡΩΣΗ</w:t>
                      </w:r>
                    </w:p>
                  </w:txbxContent>
                </v:textbox>
                <w10:anchorlock/>
              </v:shape>
            </w:pict>
          </mc:Fallback>
        </mc:AlternateContent>
      </w:r>
    </w:p>
    <w:p w14:paraId="4B5C2463" w14:textId="77777777" w:rsidR="002576C7" w:rsidRPr="00706953" w:rsidRDefault="00B55D71" w:rsidP="00E641DF">
      <w:pPr>
        <w:jc w:val="both"/>
        <w:rPr>
          <w:rFonts w:ascii="Tahoma" w:hAnsi="Tahoma" w:cs="Tahoma"/>
          <w:sz w:val="22"/>
          <w:szCs w:val="22"/>
        </w:rPr>
      </w:pPr>
      <w:r w:rsidRPr="00706953">
        <w:rPr>
          <w:rFonts w:ascii="Tahoma" w:hAnsi="Tahoma" w:cs="Tahoma"/>
          <w:noProof/>
          <w:sz w:val="22"/>
          <w:szCs w:val="22"/>
        </w:rPr>
        <mc:AlternateContent>
          <mc:Choice Requires="wps">
            <w:drawing>
              <wp:inline distT="0" distB="0" distL="0" distR="0" wp14:anchorId="73FD393E" wp14:editId="5489E546">
                <wp:extent cx="883920" cy="237490"/>
                <wp:effectExtent l="0" t="0" r="0" b="0"/>
                <wp:docPr id="678460962"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3920" cy="237490"/>
                        </a:xfrm>
                        <a:prstGeom prst="rect">
                          <a:avLst/>
                        </a:prstGeom>
                        <a:extLst>
                          <a:ext uri="{AF507438-7753-43E0-B8FC-AC1667EBCBE1}">
                            <a14:hiddenEffects xmlns:a14="http://schemas.microsoft.com/office/drawing/2010/main">
                              <a:effectLst/>
                            </a14:hiddenEffects>
                          </a:ext>
                        </a:extLst>
                      </wps:spPr>
                      <wps:txbx>
                        <w:txbxContent>
                          <w:p w14:paraId="12B5B343" w14:textId="77777777" w:rsidR="00B55D71" w:rsidRDefault="00B55D71" w:rsidP="00B55D71">
                            <w:pPr>
                              <w:jc w:val="center"/>
                              <w:rPr>
                                <w:rFonts w:ascii="Verdana" w:eastAsia="Verdana" w:hAnsi="Verdana"/>
                                <w:color w:val="000000"/>
                                <w:spacing w:val="80"/>
                                <w:sz w:val="16"/>
                                <w:szCs w:val="16"/>
                                <w14:textOutline w14:w="9525" w14:cap="flat" w14:cmpd="sng" w14:algn="ctr">
                                  <w14:solidFill>
                                    <w14:srgbClr w14:val="000000"/>
                                  </w14:solidFill>
                                  <w14:prstDash w14:val="solid"/>
                                  <w14:round/>
                                </w14:textOutline>
                              </w:rPr>
                            </w:pPr>
                            <w:r>
                              <w:rPr>
                                <w:rFonts w:ascii="Verdana" w:eastAsia="Verdana" w:hAnsi="Verdana"/>
                                <w:color w:val="000000"/>
                                <w:spacing w:val="80"/>
                                <w:sz w:val="16"/>
                                <w:szCs w:val="16"/>
                                <w14:textOutline w14:w="9525" w14:cap="flat" w14:cmpd="sng" w14:algn="ctr">
                                  <w14:solidFill>
                                    <w14:srgbClr w14:val="000000"/>
                                  </w14:solidFill>
                                  <w14:prstDash w14:val="solid"/>
                                  <w14:round/>
                                </w14:textOutline>
                              </w:rPr>
                              <w:t>ΑΤΤΙΚΗΣ</w:t>
                            </w:r>
                          </w:p>
                        </w:txbxContent>
                      </wps:txbx>
                      <wps:bodyPr wrap="square" lIns="0" tIns="0" rIns="0" bIns="0" numCol="1" fromWordArt="1">
                        <a:prstTxWarp prst="textPlain">
                          <a:avLst>
                            <a:gd name="adj" fmla="val 50000"/>
                          </a:avLst>
                        </a:prstTxWarp>
                        <a:noAutofit/>
                      </wps:bodyPr>
                    </wps:wsp>
                  </a:graphicData>
                </a:graphic>
              </wp:inline>
            </w:drawing>
          </mc:Choice>
          <mc:Fallback>
            <w:pict>
              <v:shape w14:anchorId="73FD393E" id=" 2" o:spid="_x0000_s1027" type="#_x0000_t202" style="width:69.6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" filled="f" stroked="f">
                <v:textbox inset="0,0,0,0">
                  <w:txbxContent>
                    <w:p w14:paraId="12B5B343" w14:textId="77777777" w:rsidR="00B55D71" w:rsidRDefault="00B55D71" w:rsidP="00B55D71">
                      <w:pPr>
                        <w:jc w:val="center"/>
                        <w:rPr>
                          <w:rFonts w:ascii="Verdana" w:eastAsia="Verdana" w:hAnsi="Verdana"/>
                          <w:color w:val="000000"/>
                          <w:spacing w:val="80"/>
                          <w:sz w:val="16"/>
                          <w:szCs w:val="16"/>
                          <w14:textOutline w14:w="9525" w14:cap="flat" w14:cmpd="sng" w14:algn="ctr">
                            <w14:solidFill>
                              <w14:srgbClr w14:val="000000"/>
                            </w14:solidFill>
                            <w14:prstDash w14:val="solid"/>
                            <w14:round/>
                          </w14:textOutline>
                        </w:rPr>
                      </w:pPr>
                      <w:r>
                        <w:rPr>
                          <w:rFonts w:ascii="Verdana" w:eastAsia="Verdana" w:hAnsi="Verdana"/>
                          <w:color w:val="000000"/>
                          <w:spacing w:val="80"/>
                          <w:sz w:val="16"/>
                          <w:szCs w:val="16"/>
                          <w14:textOutline w14:w="9525" w14:cap="flat" w14:cmpd="sng" w14:algn="ctr">
                            <w14:solidFill>
                              <w14:srgbClr w14:val="000000"/>
                            </w14:solidFill>
                            <w14:prstDash w14:val="solid"/>
                            <w14:round/>
                          </w14:textOutline>
                        </w:rPr>
                        <w:t>ΑΤΤΙΚΗΣ</w:t>
                      </w:r>
                    </w:p>
                  </w:txbxContent>
                </v:textbox>
                <w10:anchorlock/>
              </v:shape>
            </w:pict>
          </mc:Fallback>
        </mc:AlternateContent>
      </w:r>
    </w:p>
    <w:tbl>
      <w:tblPr>
        <w:tblW w:w="8748" w:type="dxa"/>
        <w:tblLayout w:type="fixed"/>
        <w:tblLook w:val="01E0" w:firstRow="1" w:lastRow="1" w:firstColumn="1" w:lastColumn="1" w:noHBand="0" w:noVBand="0"/>
      </w:tblPr>
      <w:tblGrid>
        <w:gridCol w:w="2943"/>
        <w:gridCol w:w="851"/>
        <w:gridCol w:w="4954"/>
      </w:tblGrid>
      <w:tr w:rsidR="003E21DF" w:rsidRPr="00706953" w14:paraId="7A6F7C2B" w14:textId="77777777" w:rsidTr="001770F8">
        <w:tc>
          <w:tcPr>
            <w:tcW w:w="2943" w:type="dxa"/>
          </w:tcPr>
          <w:p w14:paraId="28ECBCFD" w14:textId="77777777" w:rsidR="003E21DF" w:rsidRPr="00706953" w:rsidRDefault="003E21DF" w:rsidP="00E641DF">
            <w:pPr>
              <w:jc w:val="both"/>
              <w:rPr>
                <w:rFonts w:ascii="Tahoma" w:hAnsi="Tahoma" w:cs="Tahoma"/>
                <w:sz w:val="22"/>
                <w:szCs w:val="22"/>
              </w:rPr>
            </w:pPr>
          </w:p>
        </w:tc>
        <w:tc>
          <w:tcPr>
            <w:tcW w:w="851" w:type="dxa"/>
          </w:tcPr>
          <w:p w14:paraId="1D1AF347" w14:textId="77777777" w:rsidR="003E21DF" w:rsidRPr="00706953" w:rsidRDefault="003E21DF" w:rsidP="00E641DF">
            <w:pPr>
              <w:jc w:val="both"/>
              <w:rPr>
                <w:rFonts w:ascii="Tahoma" w:hAnsi="Tahoma" w:cs="Tahoma"/>
                <w:sz w:val="22"/>
                <w:szCs w:val="22"/>
              </w:rPr>
            </w:pPr>
          </w:p>
        </w:tc>
        <w:tc>
          <w:tcPr>
            <w:tcW w:w="4954" w:type="dxa"/>
          </w:tcPr>
          <w:p w14:paraId="2DF3BB91" w14:textId="77777777" w:rsidR="003E21DF" w:rsidRPr="00706953" w:rsidRDefault="003E21DF" w:rsidP="00E641DF">
            <w:pPr>
              <w:tabs>
                <w:tab w:val="left" w:pos="0"/>
              </w:tabs>
              <w:ind w:left="150" w:hanging="117"/>
              <w:rPr>
                <w:rFonts w:ascii="Tahoma" w:hAnsi="Tahoma" w:cs="Tahoma"/>
                <w:sz w:val="22"/>
                <w:szCs w:val="22"/>
              </w:rPr>
            </w:pPr>
            <w:r w:rsidRPr="00706953">
              <w:rPr>
                <w:rFonts w:ascii="Tahoma" w:hAnsi="Tahoma" w:cs="Tahoma"/>
                <w:sz w:val="22"/>
                <w:szCs w:val="22"/>
              </w:rPr>
              <w:t>Αθήνα</w:t>
            </w:r>
            <w:r w:rsidRPr="00706953">
              <w:rPr>
                <w:rFonts w:ascii="Tahoma" w:hAnsi="Tahoma" w:cs="Tahoma"/>
                <w:sz w:val="22"/>
                <w:szCs w:val="22"/>
                <w:lang w:val="en-US"/>
              </w:rPr>
              <w:t>,</w:t>
            </w:r>
            <w:r w:rsidR="00C94D02" w:rsidRPr="00706953">
              <w:rPr>
                <w:rFonts w:ascii="Tahoma" w:hAnsi="Tahoma" w:cs="Tahoma"/>
                <w:sz w:val="22"/>
                <w:szCs w:val="22"/>
              </w:rPr>
              <w:t xml:space="preserve"> </w:t>
            </w:r>
            <w:r w:rsidR="00374C81" w:rsidRPr="00706953">
              <w:rPr>
                <w:rFonts w:ascii="Tahoma" w:hAnsi="Tahoma" w:cs="Tahoma"/>
                <w:sz w:val="22"/>
                <w:szCs w:val="22"/>
              </w:rPr>
              <w:t>2</w:t>
            </w:r>
            <w:r w:rsidR="008518DA" w:rsidRPr="00706953">
              <w:rPr>
                <w:rFonts w:ascii="Tahoma" w:hAnsi="Tahoma" w:cs="Tahoma"/>
                <w:sz w:val="22"/>
                <w:szCs w:val="22"/>
              </w:rPr>
              <w:t xml:space="preserve"> </w:t>
            </w:r>
            <w:r w:rsidR="00706953" w:rsidRPr="00706953">
              <w:rPr>
                <w:rFonts w:ascii="Tahoma" w:hAnsi="Tahoma" w:cs="Tahoma"/>
                <w:sz w:val="22"/>
                <w:szCs w:val="22"/>
              </w:rPr>
              <w:t>Ιανουα</w:t>
            </w:r>
            <w:r w:rsidR="00FF60F4" w:rsidRPr="00706953">
              <w:rPr>
                <w:rFonts w:ascii="Tahoma" w:hAnsi="Tahoma" w:cs="Tahoma"/>
                <w:sz w:val="22"/>
                <w:szCs w:val="22"/>
              </w:rPr>
              <w:t>ρί</w:t>
            </w:r>
            <w:r w:rsidR="004E6934" w:rsidRPr="00706953">
              <w:rPr>
                <w:rFonts w:ascii="Tahoma" w:hAnsi="Tahoma" w:cs="Tahoma"/>
                <w:sz w:val="22"/>
                <w:szCs w:val="22"/>
              </w:rPr>
              <w:t>ο</w:t>
            </w:r>
            <w:r w:rsidR="00BD4461" w:rsidRPr="00706953">
              <w:rPr>
                <w:rFonts w:ascii="Tahoma" w:hAnsi="Tahoma" w:cs="Tahoma"/>
                <w:sz w:val="22"/>
                <w:szCs w:val="22"/>
              </w:rPr>
              <w:t>υ 202</w:t>
            </w:r>
            <w:r w:rsidR="00706953" w:rsidRPr="00706953">
              <w:rPr>
                <w:rFonts w:ascii="Tahoma" w:hAnsi="Tahoma" w:cs="Tahoma"/>
                <w:sz w:val="22"/>
                <w:szCs w:val="22"/>
              </w:rPr>
              <w:t>5</w:t>
            </w:r>
          </w:p>
        </w:tc>
      </w:tr>
      <w:tr w:rsidR="003E21DF" w:rsidRPr="00706953" w14:paraId="7C36574C" w14:textId="77777777" w:rsidTr="001770F8">
        <w:tc>
          <w:tcPr>
            <w:tcW w:w="2943" w:type="dxa"/>
          </w:tcPr>
          <w:p w14:paraId="21FB7D4D" w14:textId="77777777" w:rsidR="003E21DF" w:rsidRPr="00706953" w:rsidRDefault="003E21DF" w:rsidP="00E641DF">
            <w:pPr>
              <w:jc w:val="both"/>
              <w:rPr>
                <w:rFonts w:ascii="Tahoma" w:hAnsi="Tahoma" w:cs="Tahoma"/>
                <w:sz w:val="22"/>
                <w:szCs w:val="22"/>
              </w:rPr>
            </w:pPr>
          </w:p>
        </w:tc>
        <w:tc>
          <w:tcPr>
            <w:tcW w:w="851" w:type="dxa"/>
          </w:tcPr>
          <w:p w14:paraId="4802BA3B" w14:textId="77777777" w:rsidR="003E21DF" w:rsidRPr="00706953" w:rsidRDefault="003E21DF" w:rsidP="00E641DF">
            <w:pPr>
              <w:jc w:val="both"/>
              <w:rPr>
                <w:rFonts w:ascii="Tahoma" w:hAnsi="Tahoma" w:cs="Tahoma"/>
                <w:sz w:val="22"/>
                <w:szCs w:val="22"/>
              </w:rPr>
            </w:pPr>
          </w:p>
        </w:tc>
        <w:tc>
          <w:tcPr>
            <w:tcW w:w="4954" w:type="dxa"/>
          </w:tcPr>
          <w:p w14:paraId="2BAF394F" w14:textId="77777777" w:rsidR="00AA7EC4" w:rsidRPr="00431355" w:rsidRDefault="003E21DF" w:rsidP="00E641DF">
            <w:pPr>
              <w:tabs>
                <w:tab w:val="left" w:pos="0"/>
              </w:tabs>
              <w:ind w:left="150" w:hanging="117"/>
              <w:rPr>
                <w:rFonts w:ascii="Tahoma" w:hAnsi="Tahoma" w:cs="Tahoma"/>
                <w:sz w:val="22"/>
                <w:szCs w:val="22"/>
                <w:lang w:val="en-US"/>
              </w:rPr>
            </w:pPr>
            <w:r w:rsidRPr="00706953">
              <w:rPr>
                <w:rFonts w:ascii="Tahoma" w:hAnsi="Tahoma" w:cs="Tahoma"/>
                <w:sz w:val="22"/>
                <w:szCs w:val="22"/>
              </w:rPr>
              <w:t xml:space="preserve">Αρ. Πρωτ.: </w:t>
            </w:r>
            <w:r w:rsidR="00431355">
              <w:rPr>
                <w:rFonts w:ascii="Tahoma" w:hAnsi="Tahoma" w:cs="Tahoma"/>
                <w:sz w:val="22"/>
                <w:szCs w:val="22"/>
                <w:lang w:val="en-US"/>
              </w:rPr>
              <w:t>3</w:t>
            </w:r>
          </w:p>
        </w:tc>
      </w:tr>
      <w:tr w:rsidR="003E21DF" w:rsidRPr="00706953" w14:paraId="202FA59E" w14:textId="77777777" w:rsidTr="001770F8">
        <w:tc>
          <w:tcPr>
            <w:tcW w:w="2943" w:type="dxa"/>
          </w:tcPr>
          <w:p w14:paraId="4BC00960" w14:textId="77777777" w:rsidR="003E21DF" w:rsidRPr="00706953" w:rsidRDefault="003E21DF" w:rsidP="00E641DF">
            <w:pPr>
              <w:jc w:val="both"/>
              <w:rPr>
                <w:rFonts w:ascii="Tahoma" w:hAnsi="Tahoma" w:cs="Tahoma"/>
                <w:sz w:val="22"/>
                <w:szCs w:val="22"/>
              </w:rPr>
            </w:pPr>
          </w:p>
        </w:tc>
        <w:tc>
          <w:tcPr>
            <w:tcW w:w="851" w:type="dxa"/>
          </w:tcPr>
          <w:p w14:paraId="21349100" w14:textId="77777777" w:rsidR="003E21DF" w:rsidRPr="00706953" w:rsidRDefault="001D5DDA" w:rsidP="00E641DF">
            <w:pPr>
              <w:jc w:val="both"/>
              <w:rPr>
                <w:rFonts w:ascii="Tahoma" w:hAnsi="Tahoma" w:cs="Tahoma"/>
                <w:sz w:val="22"/>
                <w:szCs w:val="22"/>
              </w:rPr>
            </w:pPr>
            <w:r w:rsidRPr="00706953">
              <w:rPr>
                <w:rFonts w:ascii="Tahoma" w:hAnsi="Tahoma" w:cs="Tahoma"/>
                <w:sz w:val="22"/>
                <w:szCs w:val="22"/>
              </w:rPr>
              <w:t>Προς</w:t>
            </w:r>
            <w:r w:rsidR="003E21DF" w:rsidRPr="00706953">
              <w:rPr>
                <w:rFonts w:ascii="Tahoma" w:hAnsi="Tahoma" w:cs="Tahoma"/>
                <w:sz w:val="22"/>
                <w:szCs w:val="22"/>
              </w:rPr>
              <w:t>:</w:t>
            </w:r>
          </w:p>
        </w:tc>
        <w:tc>
          <w:tcPr>
            <w:tcW w:w="4954" w:type="dxa"/>
          </w:tcPr>
          <w:p w14:paraId="78AB80C4" w14:textId="77777777" w:rsidR="00084739" w:rsidRPr="00706953" w:rsidRDefault="008C1B3C" w:rsidP="00E641DF">
            <w:pPr>
              <w:numPr>
                <w:ilvl w:val="0"/>
                <w:numId w:val="20"/>
              </w:numPr>
              <w:ind w:left="170" w:hanging="142"/>
              <w:rPr>
                <w:rFonts w:ascii="Tahoma" w:hAnsi="Tahoma" w:cs="Tahoma"/>
                <w:sz w:val="22"/>
                <w:szCs w:val="22"/>
              </w:rPr>
            </w:pPr>
            <w:r w:rsidRPr="00706953">
              <w:rPr>
                <w:rFonts w:ascii="Tahoma" w:hAnsi="Tahoma" w:cs="Tahoma"/>
                <w:sz w:val="22"/>
                <w:szCs w:val="22"/>
              </w:rPr>
              <w:t>τον Πρόεδρο του Περιφερειακού Συμβουλίου</w:t>
            </w:r>
          </w:p>
          <w:p w14:paraId="6677E240" w14:textId="77777777" w:rsidR="00084739" w:rsidRPr="00706953" w:rsidRDefault="008C1B3C" w:rsidP="00F20537">
            <w:pPr>
              <w:ind w:left="170"/>
              <w:rPr>
                <w:rFonts w:ascii="Tahoma" w:hAnsi="Tahoma" w:cs="Tahoma"/>
                <w:sz w:val="22"/>
                <w:szCs w:val="22"/>
              </w:rPr>
            </w:pPr>
            <w:r w:rsidRPr="00706953">
              <w:rPr>
                <w:rFonts w:ascii="Tahoma" w:hAnsi="Tahoma" w:cs="Tahoma"/>
                <w:sz w:val="22"/>
                <w:szCs w:val="22"/>
              </w:rPr>
              <w:t>κο Καπερνάρο Βασίλειο</w:t>
            </w:r>
          </w:p>
        </w:tc>
      </w:tr>
      <w:tr w:rsidR="0090471C" w:rsidRPr="00706953" w14:paraId="3B1F042C" w14:textId="77777777" w:rsidTr="001770F8">
        <w:tc>
          <w:tcPr>
            <w:tcW w:w="2943" w:type="dxa"/>
          </w:tcPr>
          <w:p w14:paraId="5EF1553F" w14:textId="77777777" w:rsidR="0090471C" w:rsidRPr="00706953" w:rsidRDefault="0090471C" w:rsidP="00E641DF">
            <w:pPr>
              <w:jc w:val="both"/>
              <w:rPr>
                <w:rFonts w:ascii="Tahoma" w:hAnsi="Tahoma" w:cs="Tahoma"/>
                <w:sz w:val="22"/>
                <w:szCs w:val="22"/>
              </w:rPr>
            </w:pPr>
          </w:p>
        </w:tc>
        <w:tc>
          <w:tcPr>
            <w:tcW w:w="851" w:type="dxa"/>
          </w:tcPr>
          <w:p w14:paraId="6B602A3A" w14:textId="77777777" w:rsidR="0090471C" w:rsidRPr="00706953" w:rsidRDefault="0090471C" w:rsidP="00E641DF">
            <w:pPr>
              <w:jc w:val="both"/>
              <w:rPr>
                <w:rFonts w:ascii="Tahoma" w:hAnsi="Tahoma" w:cs="Tahoma"/>
                <w:sz w:val="22"/>
                <w:szCs w:val="22"/>
              </w:rPr>
            </w:pPr>
            <w:r w:rsidRPr="00706953">
              <w:rPr>
                <w:rFonts w:ascii="Tahoma" w:hAnsi="Tahoma" w:cs="Tahoma"/>
                <w:sz w:val="22"/>
                <w:szCs w:val="22"/>
              </w:rPr>
              <w:t>Κοιν.:</w:t>
            </w:r>
          </w:p>
        </w:tc>
        <w:tc>
          <w:tcPr>
            <w:tcW w:w="4954" w:type="dxa"/>
          </w:tcPr>
          <w:p w14:paraId="6340D2D4" w14:textId="77777777" w:rsidR="009E495A" w:rsidRPr="00706953" w:rsidRDefault="009E495A" w:rsidP="009E495A">
            <w:pPr>
              <w:numPr>
                <w:ilvl w:val="0"/>
                <w:numId w:val="22"/>
              </w:numPr>
              <w:ind w:left="170" w:hanging="142"/>
              <w:rPr>
                <w:rFonts w:ascii="Tahoma" w:hAnsi="Tahoma" w:cs="Tahoma"/>
                <w:sz w:val="22"/>
                <w:szCs w:val="22"/>
              </w:rPr>
            </w:pPr>
            <w:r w:rsidRPr="00706953">
              <w:rPr>
                <w:rFonts w:ascii="Tahoma" w:hAnsi="Tahoma" w:cs="Tahoma"/>
                <w:sz w:val="22"/>
                <w:szCs w:val="22"/>
              </w:rPr>
              <w:t>Περιφερειάρχη Αττικής</w:t>
            </w:r>
          </w:p>
          <w:p w14:paraId="48E4EE19" w14:textId="77777777" w:rsidR="009E495A" w:rsidRPr="00706953" w:rsidRDefault="009E495A" w:rsidP="009E495A">
            <w:pPr>
              <w:ind w:left="170"/>
              <w:rPr>
                <w:rFonts w:ascii="Tahoma" w:hAnsi="Tahoma" w:cs="Tahoma"/>
                <w:sz w:val="22"/>
                <w:szCs w:val="22"/>
              </w:rPr>
            </w:pPr>
            <w:r w:rsidRPr="00706953">
              <w:rPr>
                <w:rFonts w:ascii="Tahoma" w:hAnsi="Tahoma" w:cs="Tahoma"/>
                <w:sz w:val="22"/>
                <w:szCs w:val="22"/>
              </w:rPr>
              <w:t>κο Χαρδαλιά Νικόλαο</w:t>
            </w:r>
          </w:p>
          <w:p w14:paraId="118F222E" w14:textId="77777777" w:rsidR="0090471C" w:rsidRPr="00706953" w:rsidRDefault="009E495A" w:rsidP="009E495A">
            <w:pPr>
              <w:numPr>
                <w:ilvl w:val="0"/>
                <w:numId w:val="22"/>
              </w:numPr>
              <w:ind w:left="170" w:hanging="142"/>
              <w:rPr>
                <w:rFonts w:ascii="Tahoma" w:hAnsi="Tahoma" w:cs="Tahoma"/>
                <w:sz w:val="22"/>
                <w:szCs w:val="22"/>
              </w:rPr>
            </w:pPr>
            <w:r w:rsidRPr="00706953">
              <w:rPr>
                <w:rFonts w:ascii="Tahoma" w:hAnsi="Tahoma" w:cs="Tahoma"/>
                <w:sz w:val="22"/>
                <w:szCs w:val="22"/>
              </w:rPr>
              <w:t>Περιφερειακούς Συμβούλους</w:t>
            </w:r>
          </w:p>
        </w:tc>
      </w:tr>
    </w:tbl>
    <w:p w14:paraId="2FEFCE13" w14:textId="77777777" w:rsidR="00553A73" w:rsidRPr="00706953" w:rsidRDefault="00553A73" w:rsidP="00E641DF">
      <w:pPr>
        <w:jc w:val="both"/>
        <w:rPr>
          <w:rFonts w:ascii="Tahoma" w:hAnsi="Tahoma" w:cs="Tahoma"/>
          <w:sz w:val="22"/>
          <w:szCs w:val="22"/>
        </w:rPr>
      </w:pPr>
    </w:p>
    <w:p w14:paraId="1DC16A53" w14:textId="77777777" w:rsidR="00085E06" w:rsidRDefault="00374C81" w:rsidP="00A03D90">
      <w:pPr>
        <w:jc w:val="both"/>
        <w:rPr>
          <w:rFonts w:ascii="Tahoma" w:hAnsi="Tahoma" w:cs="Tahoma"/>
          <w:sz w:val="22"/>
          <w:szCs w:val="22"/>
        </w:rPr>
      </w:pPr>
      <w:r w:rsidRPr="00706953">
        <w:rPr>
          <w:rFonts w:ascii="Tahoma" w:hAnsi="Tahoma" w:cs="Tahoma"/>
          <w:b/>
          <w:bCs/>
          <w:iCs/>
          <w:sz w:val="22"/>
          <w:szCs w:val="22"/>
        </w:rPr>
        <w:t>Ερώτηση</w:t>
      </w:r>
      <w:r w:rsidR="00F50464" w:rsidRPr="00706953">
        <w:rPr>
          <w:rFonts w:ascii="Tahoma" w:hAnsi="Tahoma" w:cs="Tahoma"/>
          <w:b/>
          <w:bCs/>
          <w:iCs/>
          <w:sz w:val="22"/>
          <w:szCs w:val="22"/>
        </w:rPr>
        <w:t>:</w:t>
      </w:r>
      <w:r w:rsidRPr="00706953">
        <w:rPr>
          <w:rFonts w:ascii="Tahoma" w:hAnsi="Tahoma" w:cs="Tahoma"/>
          <w:bCs/>
          <w:iCs/>
          <w:sz w:val="22"/>
          <w:szCs w:val="22"/>
        </w:rPr>
        <w:t xml:space="preserve"> </w:t>
      </w:r>
      <w:r w:rsidR="00BF4BAC">
        <w:rPr>
          <w:rFonts w:ascii="Tahoma" w:hAnsi="Tahoma" w:cs="Tahoma"/>
          <w:bCs/>
          <w:iCs/>
          <w:sz w:val="22"/>
          <w:szCs w:val="22"/>
        </w:rPr>
        <w:t xml:space="preserve">Σχετικά με την απόφαση του ΕΔΣΝΑ για την αύξηση των εισφορών των </w:t>
      </w:r>
      <w:r w:rsidR="003012DB">
        <w:rPr>
          <w:rFonts w:ascii="Tahoma" w:hAnsi="Tahoma" w:cs="Tahoma"/>
          <w:sz w:val="22"/>
          <w:szCs w:val="22"/>
        </w:rPr>
        <w:t>Δήμων της Αττικής</w:t>
      </w:r>
      <w:r w:rsidR="00BF4BAC">
        <w:rPr>
          <w:rFonts w:ascii="Tahoma" w:hAnsi="Tahoma" w:cs="Tahoma"/>
          <w:sz w:val="22"/>
          <w:szCs w:val="22"/>
        </w:rPr>
        <w:t xml:space="preserve"> προς αυτόν</w:t>
      </w:r>
    </w:p>
    <w:p w14:paraId="2018A734" w14:textId="77777777" w:rsidR="00A03D90" w:rsidRPr="00AE1650" w:rsidRDefault="00A03D90" w:rsidP="00A03D90">
      <w:pPr>
        <w:jc w:val="both"/>
        <w:rPr>
          <w:rFonts w:ascii="Tahoma" w:hAnsi="Tahoma" w:cs="Tahoma"/>
          <w:b/>
          <w:bCs/>
          <w:iCs/>
          <w:sz w:val="22"/>
          <w:szCs w:val="22"/>
        </w:rPr>
      </w:pPr>
    </w:p>
    <w:p w14:paraId="6CD34071" w14:textId="77777777" w:rsidR="00431355" w:rsidRPr="00431355" w:rsidRDefault="00431355" w:rsidP="00431355">
      <w:pPr>
        <w:spacing w:after="60" w:line="276" w:lineRule="auto"/>
        <w:jc w:val="both"/>
        <w:rPr>
          <w:rFonts w:ascii="Tahoma" w:hAnsi="Tahoma" w:cs="Tahoma"/>
          <w:sz w:val="22"/>
          <w:szCs w:val="22"/>
        </w:rPr>
      </w:pPr>
      <w:r w:rsidRPr="00431355">
        <w:rPr>
          <w:rFonts w:ascii="Tahoma" w:hAnsi="Tahoma" w:cs="Tahoma"/>
          <w:sz w:val="22"/>
          <w:szCs w:val="22"/>
        </w:rPr>
        <w:t xml:space="preserve">Στη συνεδρίαση </w:t>
      </w:r>
      <w:r w:rsidR="00A03D90">
        <w:rPr>
          <w:rFonts w:ascii="Tahoma" w:hAnsi="Tahoma" w:cs="Tahoma"/>
          <w:sz w:val="22"/>
          <w:szCs w:val="22"/>
        </w:rPr>
        <w:t>της</w:t>
      </w:r>
      <w:r w:rsidRPr="00431355">
        <w:rPr>
          <w:rFonts w:ascii="Tahoma" w:hAnsi="Tahoma" w:cs="Tahoma"/>
          <w:sz w:val="22"/>
          <w:szCs w:val="22"/>
        </w:rPr>
        <w:t xml:space="preserve"> η Εκτελεστική Επιτροπή του ΕΔΣΝΑ στις 27 Δεκέμβρη, παραμονές της νέας χρονιάς και ενώ έχουν ψηφιστεί οι προϋπολογισμοί πολλών δήμων της Αττικής</w:t>
      </w:r>
      <w:r w:rsidR="00A03D90">
        <w:rPr>
          <w:rFonts w:ascii="Tahoma" w:hAnsi="Tahoma" w:cs="Tahoma"/>
          <w:sz w:val="22"/>
          <w:szCs w:val="22"/>
        </w:rPr>
        <w:t>,</w:t>
      </w:r>
      <w:r w:rsidRPr="00431355">
        <w:rPr>
          <w:rFonts w:ascii="Tahoma" w:hAnsi="Tahoma" w:cs="Tahoma"/>
          <w:sz w:val="22"/>
          <w:szCs w:val="22"/>
        </w:rPr>
        <w:t xml:space="preserve"> αποφάσισε να ενσωματώσει στην εισφορά των δήμων προς τον ΕΔΣΝΑ για το 2025 το ποσό των 87.640.883 ευρώ ως «Περιβαλλοντική Εισφορά (τέλος ταφής). Αναλυτικά 26.292.265,00 ευρώ για το β΄ εξάμηνο του 2024 και αυξημένο το ποσό στα 61.348.618,00 ευρώ για το 2025.</w:t>
      </w:r>
    </w:p>
    <w:p w14:paraId="7F5C24FC" w14:textId="77777777" w:rsidR="00431355" w:rsidRPr="00431355" w:rsidRDefault="00431355" w:rsidP="00431355">
      <w:pPr>
        <w:spacing w:after="60" w:line="276" w:lineRule="auto"/>
        <w:jc w:val="both"/>
        <w:rPr>
          <w:rFonts w:ascii="Tahoma" w:hAnsi="Tahoma" w:cs="Tahoma"/>
          <w:sz w:val="22"/>
          <w:szCs w:val="22"/>
        </w:rPr>
      </w:pPr>
      <w:r w:rsidRPr="00431355">
        <w:rPr>
          <w:rFonts w:ascii="Tahoma" w:hAnsi="Tahoma" w:cs="Tahoma"/>
          <w:sz w:val="22"/>
          <w:szCs w:val="22"/>
        </w:rPr>
        <w:t>Πρόκειται για απαράδεκτη απόφαση που επιβαρύνει ακόμα περισσότερο τους προϋπολογισμούς των δήμων με εκατομμύρια ευρώ, πολλοί εκ των οποίων είναι στο κόκκινο, με το μάρμαρο τελικά να καλούνται να πληρώσουν οι εργαζόμενοι-δημότες.</w:t>
      </w:r>
    </w:p>
    <w:p w14:paraId="0D03D402" w14:textId="77777777" w:rsidR="00431355" w:rsidRPr="00431355" w:rsidRDefault="00431355" w:rsidP="00431355">
      <w:pPr>
        <w:spacing w:after="60" w:line="276" w:lineRule="auto"/>
        <w:jc w:val="both"/>
        <w:rPr>
          <w:rFonts w:ascii="Tahoma" w:hAnsi="Tahoma" w:cs="Tahoma"/>
          <w:sz w:val="22"/>
          <w:szCs w:val="22"/>
        </w:rPr>
      </w:pPr>
      <w:r w:rsidRPr="00431355">
        <w:rPr>
          <w:rFonts w:ascii="Tahoma" w:hAnsi="Tahoma" w:cs="Tahoma"/>
          <w:sz w:val="22"/>
          <w:szCs w:val="22"/>
        </w:rPr>
        <w:t xml:space="preserve">Σημειώνουμε μάλιστα ότι για να οριστικοποιηθεί η απόφαση της Εκτελεστικής Επιτροπής απαιτείται απόφαση του Διοικητικού Συμβουλίου του οποίου η λειτουργία αγνοείται όπως και με τις προηγούμενες διοικήσεις της Περιφέρειας. </w:t>
      </w:r>
    </w:p>
    <w:p w14:paraId="66E8F8F6" w14:textId="77777777" w:rsidR="005D7240" w:rsidRPr="005D7240" w:rsidRDefault="00431355" w:rsidP="00431355">
      <w:pPr>
        <w:spacing w:after="60" w:line="276" w:lineRule="auto"/>
        <w:jc w:val="both"/>
        <w:rPr>
          <w:rFonts w:ascii="Tahoma" w:hAnsi="Tahoma" w:cs="Tahoma"/>
          <w:sz w:val="22"/>
          <w:szCs w:val="22"/>
        </w:rPr>
      </w:pPr>
      <w:r w:rsidRPr="00431355">
        <w:rPr>
          <w:rFonts w:ascii="Tahoma" w:hAnsi="Tahoma" w:cs="Tahoma"/>
          <w:sz w:val="22"/>
          <w:szCs w:val="22"/>
        </w:rPr>
        <w:t xml:space="preserve">Ζητάμε </w:t>
      </w:r>
      <w:r w:rsidR="00A03D90" w:rsidRPr="00431355">
        <w:rPr>
          <w:rFonts w:ascii="Tahoma" w:hAnsi="Tahoma" w:cs="Tahoma"/>
          <w:sz w:val="22"/>
          <w:szCs w:val="22"/>
        </w:rPr>
        <w:t>από</w:t>
      </w:r>
      <w:r w:rsidRPr="00431355">
        <w:rPr>
          <w:rFonts w:ascii="Tahoma" w:hAnsi="Tahoma" w:cs="Tahoma"/>
          <w:sz w:val="22"/>
          <w:szCs w:val="22"/>
        </w:rPr>
        <w:t xml:space="preserve"> τη διοίκηση της Περιφέρειας που έχει την ευθύνη για τον ΕΔΣΝΑ να υπάρξει αναλυτική ενημέρωση για το θέμα στο Περιφερειακό Συμβούλιο</w:t>
      </w:r>
      <w:r w:rsidR="00A03D90">
        <w:rPr>
          <w:rFonts w:ascii="Tahoma" w:hAnsi="Tahoma" w:cs="Tahoma"/>
          <w:sz w:val="22"/>
          <w:szCs w:val="22"/>
        </w:rPr>
        <w:t>.</w:t>
      </w:r>
    </w:p>
    <w:p w14:paraId="12A3E3F7" w14:textId="77777777" w:rsidR="00241A56" w:rsidRPr="00706953" w:rsidRDefault="00241A56" w:rsidP="00692851">
      <w:pPr>
        <w:jc w:val="both"/>
        <w:rPr>
          <w:rFonts w:ascii="Tahoma" w:hAnsi="Tahoma" w:cs="Tahoma"/>
          <w:sz w:val="22"/>
          <w:szCs w:val="22"/>
        </w:rPr>
      </w:pPr>
    </w:p>
    <w:p w14:paraId="346D321A" w14:textId="77777777" w:rsidR="00F20537" w:rsidRPr="00706953" w:rsidRDefault="00F20537" w:rsidP="00F20537">
      <w:pPr>
        <w:spacing w:line="310" w:lineRule="atLeast"/>
        <w:ind w:left="4140"/>
        <w:jc w:val="center"/>
        <w:rPr>
          <w:rFonts w:ascii="Tahoma" w:hAnsi="Tahoma" w:cs="Tahoma"/>
          <w:b/>
          <w:sz w:val="22"/>
          <w:szCs w:val="22"/>
        </w:rPr>
      </w:pPr>
      <w:r w:rsidRPr="00706953">
        <w:rPr>
          <w:rFonts w:ascii="Tahoma" w:hAnsi="Tahoma" w:cs="Tahoma"/>
          <w:b/>
          <w:sz w:val="22"/>
          <w:szCs w:val="22"/>
        </w:rPr>
        <w:t>Για τη «Λαϊκή Συσπείρωση»</w:t>
      </w:r>
    </w:p>
    <w:p w14:paraId="5C27F233" w14:textId="77777777" w:rsidR="00F20537" w:rsidRPr="00706953" w:rsidRDefault="00007982" w:rsidP="00F20537">
      <w:pPr>
        <w:spacing w:line="310" w:lineRule="atLeast"/>
        <w:ind w:left="4140"/>
        <w:jc w:val="center"/>
        <w:rPr>
          <w:rFonts w:ascii="Tahoma" w:hAnsi="Tahoma" w:cs="Tahoma"/>
          <w:b/>
          <w:sz w:val="22"/>
          <w:szCs w:val="22"/>
        </w:rPr>
      </w:pPr>
      <w:r w:rsidRPr="00706953">
        <w:rPr>
          <w:rFonts w:ascii="Tahoma" w:hAnsi="Tahoma" w:cs="Tahoma"/>
          <w:b/>
          <w:sz w:val="22"/>
          <w:szCs w:val="22"/>
        </w:rPr>
        <w:t>Ο Περιφερειακός Σύμβουλος</w:t>
      </w:r>
    </w:p>
    <w:p w14:paraId="038377CE" w14:textId="77777777" w:rsidR="00937CB4" w:rsidRPr="00706953" w:rsidRDefault="00937CB4" w:rsidP="00F20537">
      <w:pPr>
        <w:spacing w:line="310" w:lineRule="atLeast"/>
        <w:ind w:left="4140"/>
        <w:jc w:val="center"/>
        <w:rPr>
          <w:rFonts w:ascii="Tahoma" w:hAnsi="Tahoma" w:cs="Tahoma"/>
          <w:b/>
          <w:sz w:val="22"/>
          <w:szCs w:val="22"/>
        </w:rPr>
      </w:pPr>
    </w:p>
    <w:p w14:paraId="6597D52D" w14:textId="77777777" w:rsidR="00455E78" w:rsidRPr="00A03D90" w:rsidRDefault="00A03D90" w:rsidP="00706953">
      <w:pPr>
        <w:spacing w:line="310" w:lineRule="atLeast"/>
        <w:ind w:left="4140"/>
        <w:jc w:val="center"/>
        <w:rPr>
          <w:rFonts w:ascii="Tahoma" w:hAnsi="Tahoma" w:cs="Tahoma"/>
          <w:b/>
          <w:sz w:val="22"/>
          <w:szCs w:val="22"/>
        </w:rPr>
      </w:pPr>
      <w:r>
        <w:rPr>
          <w:rFonts w:ascii="Tahoma" w:hAnsi="Tahoma" w:cs="Tahoma"/>
          <w:b/>
          <w:sz w:val="22"/>
          <w:szCs w:val="22"/>
        </w:rPr>
        <w:t>Πρωτούλης Γιάννης</w:t>
      </w:r>
    </w:p>
    <w:sectPr w:rsidR="00455E78" w:rsidRPr="00A03D90" w:rsidSect="001770F8">
      <w:headerReference w:type="even" r:id="rId8"/>
      <w:headerReference w:type="default" r:id="rId9"/>
      <w:footerReference w:type="even" r:id="rId10"/>
      <w:footerReference w:type="default" r:id="rId11"/>
      <w:headerReference w:type="first" r:id="rId12"/>
      <w:footerReference w:type="first" r:id="rId13"/>
      <w:pgSz w:w="11906" w:h="16838" w:code="9"/>
      <w:pgMar w:top="1134" w:right="1416" w:bottom="1701" w:left="198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B6C04" w14:textId="77777777" w:rsidR="00661EFD" w:rsidRDefault="00661EFD">
      <w:r>
        <w:separator/>
      </w:r>
    </w:p>
  </w:endnote>
  <w:endnote w:type="continuationSeparator" w:id="0">
    <w:p w14:paraId="6E25F195" w14:textId="77777777" w:rsidR="00661EFD" w:rsidRDefault="0066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6894D" w14:textId="77777777" w:rsidR="00FA7AE7" w:rsidRDefault="00FA7AE7" w:rsidP="00B519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6E1255" w14:textId="77777777" w:rsidR="00FA7AE7" w:rsidRDefault="00FA7AE7" w:rsidP="002576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010FD" w14:textId="77777777" w:rsidR="00FA7AE7" w:rsidRDefault="00FA7AE7" w:rsidP="00E818D3">
    <w:pPr>
      <w:pStyle w:val="Footer"/>
      <w:pBdr>
        <w:top w:val="single" w:sz="4" w:space="1" w:color="auto"/>
      </w:pBdr>
      <w:tabs>
        <w:tab w:val="clear" w:pos="4153"/>
        <w:tab w:val="clear" w:pos="8306"/>
        <w:tab w:val="center" w:pos="4536"/>
        <w:tab w:val="right" w:pos="6804"/>
        <w:tab w:val="right" w:pos="8789"/>
      </w:tabs>
      <w:ind w:right="96"/>
      <w:rPr>
        <w:rFonts w:ascii="Verdana" w:hAnsi="Verdana"/>
        <w:sz w:val="15"/>
        <w:szCs w:val="15"/>
      </w:rPr>
    </w:pPr>
    <w:r w:rsidRPr="00632967">
      <w:rPr>
        <w:rFonts w:ascii="Verdana" w:hAnsi="Verdana"/>
        <w:b/>
        <w:sz w:val="15"/>
        <w:szCs w:val="15"/>
        <w:u w:val="single"/>
      </w:rPr>
      <w:t>Ταχ.δ/νση</w:t>
    </w:r>
    <w:r w:rsidRPr="00632967">
      <w:rPr>
        <w:rFonts w:ascii="Verdana" w:hAnsi="Verdana"/>
        <w:sz w:val="15"/>
        <w:szCs w:val="15"/>
      </w:rPr>
      <w:t xml:space="preserve">: Καλλιρρόης 52, Αθήνα Τ.Κ.11745  </w:t>
    </w:r>
    <w:r>
      <w:rPr>
        <w:rFonts w:ascii="Verdana" w:hAnsi="Verdana"/>
        <w:sz w:val="15"/>
        <w:szCs w:val="15"/>
      </w:rPr>
      <w:t xml:space="preserve">                                                                </w:t>
    </w:r>
    <w:r w:rsidRPr="00632967">
      <w:rPr>
        <w:rFonts w:ascii="Verdana" w:hAnsi="Verdana"/>
        <w:b/>
        <w:sz w:val="15"/>
        <w:szCs w:val="15"/>
        <w:u w:val="single"/>
      </w:rPr>
      <w:t>Τηλ</w:t>
    </w:r>
    <w:r w:rsidRPr="00B81706">
      <w:rPr>
        <w:rFonts w:ascii="Verdana" w:hAnsi="Verdana"/>
        <w:sz w:val="15"/>
        <w:szCs w:val="15"/>
      </w:rPr>
      <w:t>.:2109217025</w:t>
    </w:r>
  </w:p>
  <w:p w14:paraId="4E388AE8" w14:textId="77777777" w:rsidR="00FA7AE7" w:rsidRPr="00B81706" w:rsidRDefault="00FA7AE7" w:rsidP="00B81706">
    <w:pPr>
      <w:pStyle w:val="Footer"/>
      <w:pBdr>
        <w:top w:val="single" w:sz="4" w:space="1" w:color="auto"/>
      </w:pBdr>
      <w:tabs>
        <w:tab w:val="clear" w:pos="4153"/>
        <w:tab w:val="clear" w:pos="8306"/>
        <w:tab w:val="center" w:pos="4536"/>
        <w:tab w:val="right" w:pos="6804"/>
        <w:tab w:val="right" w:pos="8789"/>
      </w:tabs>
      <w:ind w:right="96"/>
      <w:rPr>
        <w:rFonts w:ascii="Verdana" w:hAnsi="Verdana"/>
        <w:sz w:val="15"/>
        <w:szCs w:val="15"/>
        <w:lang w:val="en-US"/>
      </w:rPr>
    </w:pPr>
    <w:r w:rsidRPr="00632967">
      <w:rPr>
        <w:rStyle w:val="Strong"/>
        <w:rFonts w:ascii="Verdana" w:hAnsi="Verdana"/>
        <w:color w:val="000000"/>
        <w:sz w:val="15"/>
        <w:szCs w:val="15"/>
        <w:lang w:val="fr-FR"/>
      </w:rPr>
      <w:t>email:</w:t>
    </w:r>
    <w:r w:rsidRPr="00632967">
      <w:rPr>
        <w:rFonts w:ascii="Verdana" w:hAnsi="Verdana"/>
        <w:color w:val="000000"/>
        <w:sz w:val="15"/>
        <w:szCs w:val="15"/>
        <w:lang w:val="fr-FR"/>
      </w:rPr>
      <w:t xml:space="preserve"> </w:t>
    </w:r>
    <w:hyperlink r:id="rId1" w:history="1">
      <w:r w:rsidRPr="00632967">
        <w:rPr>
          <w:rStyle w:val="Hyperlink"/>
          <w:rFonts w:ascii="Verdana" w:hAnsi="Verdana"/>
          <w:sz w:val="15"/>
          <w:szCs w:val="15"/>
          <w:lang w:val="fr-FR"/>
        </w:rPr>
        <w:t>lspa@patt.gov.gr</w:t>
      </w:r>
    </w:hyperlink>
    <w:r w:rsidRPr="00B81706">
      <w:rPr>
        <w:rFonts w:ascii="Verdana" w:hAnsi="Verdana"/>
        <w:sz w:val="15"/>
        <w:szCs w:val="15"/>
        <w:lang w:val="en-US"/>
      </w:rPr>
      <w:t xml:space="preserve">                                                                                         </w:t>
    </w:r>
    <w:r w:rsidRPr="00632967">
      <w:rPr>
        <w:rStyle w:val="Strong"/>
        <w:rFonts w:ascii="Verdana" w:hAnsi="Verdana"/>
        <w:color w:val="000000"/>
        <w:sz w:val="15"/>
        <w:szCs w:val="15"/>
        <w:lang w:val="fr-FR"/>
      </w:rPr>
      <w:t>Site</w:t>
    </w:r>
    <w:r w:rsidRPr="00632967">
      <w:rPr>
        <w:rFonts w:ascii="Verdana" w:hAnsi="Verdana"/>
        <w:sz w:val="15"/>
        <w:szCs w:val="15"/>
        <w:lang w:val="fr-FR"/>
      </w:rPr>
      <w:t xml:space="preserve">: </w:t>
    </w:r>
    <w:hyperlink r:id="rId2" w:history="1">
      <w:r w:rsidRPr="00CF619A">
        <w:rPr>
          <w:rStyle w:val="Hyperlink"/>
          <w:rFonts w:ascii="Verdana" w:hAnsi="Verdana"/>
          <w:sz w:val="15"/>
          <w:szCs w:val="15"/>
          <w:lang w:val="fr-FR"/>
        </w:rPr>
        <w:t>https://lsattikis.gr</w:t>
      </w:r>
    </w:hyperlink>
  </w:p>
  <w:p w14:paraId="6A35CDAE" w14:textId="77777777" w:rsidR="00FA7AE7" w:rsidRPr="00B81706" w:rsidRDefault="00FA7AE7" w:rsidP="00E818D3">
    <w:pPr>
      <w:pStyle w:val="Footer"/>
      <w:pBdr>
        <w:top w:val="single" w:sz="4" w:space="1" w:color="auto"/>
      </w:pBdr>
      <w:tabs>
        <w:tab w:val="clear" w:pos="4153"/>
        <w:tab w:val="clear" w:pos="8306"/>
        <w:tab w:val="center" w:pos="4536"/>
        <w:tab w:val="right" w:pos="6804"/>
        <w:tab w:val="right" w:pos="8789"/>
      </w:tabs>
      <w:ind w:right="96"/>
      <w:rPr>
        <w:rFonts w:ascii="Verdana" w:hAnsi="Verdana"/>
        <w:color w:val="000000"/>
        <w:sz w:val="15"/>
        <w:szCs w:val="15"/>
        <w:lang w:val="en-US"/>
      </w:rPr>
    </w:pPr>
    <w:r w:rsidRPr="00632967">
      <w:rPr>
        <w:rStyle w:val="Strong"/>
        <w:rFonts w:ascii="Verdana" w:hAnsi="Verdana"/>
        <w:color w:val="000000"/>
        <w:sz w:val="15"/>
        <w:szCs w:val="15"/>
        <w:lang w:val="en-US"/>
      </w:rPr>
      <w:t>Facebook</w:t>
    </w:r>
    <w:r w:rsidRPr="0029730E">
      <w:rPr>
        <w:rStyle w:val="Strong"/>
        <w:rFonts w:ascii="Verdana" w:hAnsi="Verdana"/>
        <w:color w:val="000000"/>
        <w:sz w:val="15"/>
        <w:szCs w:val="15"/>
        <w:lang w:val="en-US"/>
      </w:rPr>
      <w:t>:</w:t>
    </w:r>
    <w:r w:rsidRPr="0029730E">
      <w:rPr>
        <w:rFonts w:ascii="Verdana" w:hAnsi="Verdana"/>
        <w:color w:val="000000"/>
        <w:sz w:val="15"/>
        <w:szCs w:val="15"/>
        <w:lang w:val="en-US"/>
      </w:rPr>
      <w:t xml:space="preserve"> </w:t>
    </w:r>
    <w:hyperlink r:id="rId3" w:history="1">
      <w:r w:rsidRPr="00632967">
        <w:rPr>
          <w:rStyle w:val="Hyperlink"/>
          <w:rFonts w:ascii="Verdana" w:hAnsi="Verdana"/>
          <w:sz w:val="15"/>
          <w:szCs w:val="15"/>
          <w:lang w:val="en-US"/>
        </w:rPr>
        <w:t>https</w:t>
      </w:r>
      <w:r w:rsidRPr="0029730E">
        <w:rPr>
          <w:rStyle w:val="Hyperlink"/>
          <w:rFonts w:ascii="Verdana" w:hAnsi="Verdana"/>
          <w:sz w:val="15"/>
          <w:szCs w:val="15"/>
          <w:lang w:val="en-US"/>
        </w:rPr>
        <w:t>://</w:t>
      </w:r>
      <w:r w:rsidRPr="00632967">
        <w:rPr>
          <w:rStyle w:val="Hyperlink"/>
          <w:rFonts w:ascii="Verdana" w:hAnsi="Verdana"/>
          <w:sz w:val="15"/>
          <w:szCs w:val="15"/>
          <w:lang w:val="en-US"/>
        </w:rPr>
        <w:t>www</w:t>
      </w:r>
      <w:r w:rsidRPr="0029730E">
        <w:rPr>
          <w:rStyle w:val="Hyperlink"/>
          <w:rFonts w:ascii="Verdana" w:hAnsi="Verdana"/>
          <w:sz w:val="15"/>
          <w:szCs w:val="15"/>
          <w:lang w:val="en-US"/>
        </w:rPr>
        <w:t>.</w:t>
      </w:r>
      <w:r w:rsidRPr="00632967">
        <w:rPr>
          <w:rStyle w:val="Hyperlink"/>
          <w:rFonts w:ascii="Verdana" w:hAnsi="Verdana"/>
          <w:sz w:val="15"/>
          <w:szCs w:val="15"/>
          <w:lang w:val="en-US"/>
        </w:rPr>
        <w:t>facebook</w:t>
      </w:r>
      <w:r w:rsidRPr="0029730E">
        <w:rPr>
          <w:rStyle w:val="Hyperlink"/>
          <w:rFonts w:ascii="Verdana" w:hAnsi="Verdana"/>
          <w:sz w:val="15"/>
          <w:szCs w:val="15"/>
          <w:lang w:val="en-US"/>
        </w:rPr>
        <w:t>.</w:t>
      </w:r>
      <w:r w:rsidRPr="00632967">
        <w:rPr>
          <w:rStyle w:val="Hyperlink"/>
          <w:rFonts w:ascii="Verdana" w:hAnsi="Verdana"/>
          <w:sz w:val="15"/>
          <w:szCs w:val="15"/>
          <w:lang w:val="en-US"/>
        </w:rPr>
        <w:t>com</w:t>
      </w:r>
      <w:r w:rsidRPr="0029730E">
        <w:rPr>
          <w:rStyle w:val="Hyperlink"/>
          <w:rFonts w:ascii="Verdana" w:hAnsi="Verdana"/>
          <w:sz w:val="15"/>
          <w:szCs w:val="15"/>
          <w:lang w:val="en-US"/>
        </w:rPr>
        <w:t>/</w:t>
      </w:r>
      <w:r w:rsidRPr="00632967">
        <w:rPr>
          <w:rStyle w:val="Hyperlink"/>
          <w:rFonts w:ascii="Verdana" w:hAnsi="Verdana"/>
          <w:sz w:val="15"/>
          <w:szCs w:val="15"/>
          <w:lang w:val="en-US"/>
        </w:rPr>
        <w:t>LASYATTIKIS</w:t>
      </w:r>
    </w:hyperlink>
    <w:r w:rsidRPr="00B81706">
      <w:rPr>
        <w:rFonts w:ascii="Verdana" w:hAnsi="Verdana"/>
        <w:sz w:val="15"/>
        <w:szCs w:val="15"/>
        <w:lang w:val="en-US"/>
      </w:rPr>
      <w:t xml:space="preserve">           </w:t>
    </w:r>
    <w:r w:rsidRPr="00632967">
      <w:rPr>
        <w:rStyle w:val="Strong"/>
        <w:rFonts w:ascii="Verdana" w:hAnsi="Verdana"/>
        <w:color w:val="000000"/>
        <w:sz w:val="15"/>
        <w:szCs w:val="15"/>
      </w:rPr>
      <w:t>Τ</w:t>
    </w:r>
    <w:r w:rsidRPr="00632967">
      <w:rPr>
        <w:rStyle w:val="Strong"/>
        <w:rFonts w:ascii="Verdana" w:hAnsi="Verdana"/>
        <w:color w:val="000000"/>
        <w:sz w:val="15"/>
        <w:szCs w:val="15"/>
        <w:lang w:val="en-US"/>
      </w:rPr>
      <w:t>iktok</w:t>
    </w:r>
    <w:r w:rsidRPr="0029730E">
      <w:rPr>
        <w:rStyle w:val="Strong"/>
        <w:rFonts w:ascii="Verdana" w:hAnsi="Verdana"/>
        <w:color w:val="000000"/>
        <w:sz w:val="15"/>
        <w:szCs w:val="15"/>
        <w:lang w:val="en-US"/>
      </w:rPr>
      <w:t>:</w:t>
    </w:r>
    <w:r w:rsidRPr="0029730E">
      <w:rPr>
        <w:rFonts w:ascii="Verdana" w:hAnsi="Verdana"/>
        <w:color w:val="000000"/>
        <w:sz w:val="15"/>
        <w:szCs w:val="15"/>
        <w:lang w:val="en-US"/>
      </w:rPr>
      <w:t xml:space="preserve"> </w:t>
    </w:r>
    <w:hyperlink r:id="rId4" w:history="1">
      <w:r w:rsidRPr="00CF619A">
        <w:rPr>
          <w:rStyle w:val="Hyperlink"/>
          <w:rFonts w:ascii="Verdana" w:hAnsi="Verdana"/>
          <w:sz w:val="15"/>
          <w:szCs w:val="15"/>
          <w:lang w:val="en-US"/>
        </w:rPr>
        <w:t>https://www.tiktok.com/@laikisyspattikis</w:t>
      </w:r>
    </w:hyperlink>
  </w:p>
  <w:p w14:paraId="2D207F87" w14:textId="77777777" w:rsidR="00FA7AE7" w:rsidRDefault="00FA7AE7" w:rsidP="00E818D3">
    <w:pPr>
      <w:pStyle w:val="Footer"/>
      <w:pBdr>
        <w:top w:val="single" w:sz="4" w:space="1" w:color="auto"/>
      </w:pBdr>
      <w:tabs>
        <w:tab w:val="clear" w:pos="4153"/>
        <w:tab w:val="clear" w:pos="8306"/>
        <w:tab w:val="center" w:pos="4536"/>
        <w:tab w:val="right" w:pos="6804"/>
        <w:tab w:val="right" w:pos="8789"/>
      </w:tabs>
      <w:ind w:right="96"/>
      <w:rPr>
        <w:rFonts w:ascii="Verdana" w:hAnsi="Verdana"/>
        <w:sz w:val="15"/>
        <w:szCs w:val="15"/>
        <w:lang w:val="en-US"/>
      </w:rPr>
    </w:pPr>
    <w:r w:rsidRPr="00632967">
      <w:rPr>
        <w:rStyle w:val="Strong"/>
        <w:rFonts w:ascii="Verdana" w:hAnsi="Verdana"/>
        <w:color w:val="000000"/>
        <w:sz w:val="15"/>
        <w:szCs w:val="15"/>
        <w:lang w:val="fr-FR"/>
      </w:rPr>
      <w:t>X:</w:t>
    </w:r>
    <w:r w:rsidRPr="00632967">
      <w:rPr>
        <w:rFonts w:ascii="Verdana" w:hAnsi="Verdana"/>
        <w:color w:val="000000"/>
        <w:sz w:val="15"/>
        <w:szCs w:val="15"/>
        <w:lang w:val="fr-FR"/>
      </w:rPr>
      <w:t xml:space="preserve"> </w:t>
    </w:r>
    <w:hyperlink r:id="rId5" w:history="1">
      <w:r w:rsidRPr="00632967">
        <w:rPr>
          <w:rStyle w:val="Hyperlink"/>
          <w:rFonts w:ascii="Verdana" w:hAnsi="Verdana"/>
          <w:sz w:val="15"/>
          <w:szCs w:val="15"/>
          <w:lang w:val="fr-FR"/>
        </w:rPr>
        <w:t>https://twitter.com/laikisispirosi</w:t>
      </w:r>
    </w:hyperlink>
    <w:r w:rsidRPr="00B81706">
      <w:rPr>
        <w:rFonts w:ascii="Verdana" w:hAnsi="Verdana"/>
        <w:color w:val="000000"/>
        <w:sz w:val="15"/>
        <w:szCs w:val="15"/>
        <w:lang w:val="en-US"/>
      </w:rPr>
      <w:t xml:space="preserve">          </w:t>
    </w:r>
    <w:r w:rsidRPr="00632967">
      <w:rPr>
        <w:rStyle w:val="Strong"/>
        <w:rFonts w:ascii="Verdana" w:hAnsi="Verdana"/>
        <w:color w:val="000000"/>
        <w:sz w:val="15"/>
        <w:szCs w:val="15"/>
      </w:rPr>
      <w:t>Ι</w:t>
    </w:r>
    <w:r w:rsidRPr="00632967">
      <w:rPr>
        <w:rStyle w:val="Strong"/>
        <w:rFonts w:ascii="Verdana" w:hAnsi="Verdana"/>
        <w:color w:val="000000"/>
        <w:sz w:val="15"/>
        <w:szCs w:val="15"/>
        <w:lang w:val="fr-FR"/>
      </w:rPr>
      <w:t>nstagram</w:t>
    </w:r>
    <w:r w:rsidRPr="00632967">
      <w:rPr>
        <w:rFonts w:ascii="Verdana" w:hAnsi="Verdana"/>
        <w:sz w:val="15"/>
        <w:szCs w:val="15"/>
        <w:lang w:val="fr-FR"/>
      </w:rPr>
      <w:t>:</w:t>
    </w:r>
    <w:r>
      <w:rPr>
        <w:rFonts w:ascii="Verdana" w:hAnsi="Verdana"/>
        <w:sz w:val="15"/>
        <w:szCs w:val="15"/>
      </w:rPr>
      <w:t xml:space="preserve"> </w:t>
    </w:r>
    <w:r w:rsidRPr="00632967">
      <w:rPr>
        <w:rFonts w:ascii="Verdana" w:hAnsi="Verdana"/>
        <w:sz w:val="15"/>
        <w:szCs w:val="15"/>
        <w:lang w:val="fr-FR"/>
      </w:rPr>
      <w:t>https://www.instagram.com/laiki_syspeirosi_gprotoulis</w:t>
    </w:r>
  </w:p>
  <w:p w14:paraId="52C9266C" w14:textId="77777777" w:rsidR="00FA7AE7" w:rsidRPr="00B81706" w:rsidRDefault="00FA7AE7" w:rsidP="00E818D3">
    <w:pPr>
      <w:pStyle w:val="Footer"/>
      <w:pBdr>
        <w:top w:val="single" w:sz="4" w:space="1" w:color="auto"/>
      </w:pBdr>
      <w:tabs>
        <w:tab w:val="clear" w:pos="4153"/>
        <w:tab w:val="clear" w:pos="8306"/>
        <w:tab w:val="center" w:pos="4536"/>
        <w:tab w:val="right" w:pos="6804"/>
        <w:tab w:val="right" w:pos="8789"/>
      </w:tabs>
      <w:ind w:right="96"/>
      <w:rPr>
        <w:rFonts w:ascii="Verdana" w:hAnsi="Verdana"/>
        <w:sz w:val="15"/>
        <w:szCs w:val="15"/>
        <w:lang w:val="en-US"/>
      </w:rPr>
    </w:pPr>
  </w:p>
  <w:p w14:paraId="09D3E8E9" w14:textId="77777777" w:rsidR="00FA7AE7" w:rsidRDefault="00FA7AE7" w:rsidP="0029730E">
    <w:pPr>
      <w:pStyle w:val="Footer"/>
      <w:pBdr>
        <w:top w:val="single" w:sz="4" w:space="1" w:color="auto"/>
      </w:pBdr>
      <w:tabs>
        <w:tab w:val="clear" w:pos="4153"/>
        <w:tab w:val="clear" w:pos="8306"/>
        <w:tab w:val="center" w:pos="4536"/>
        <w:tab w:val="right" w:pos="6804"/>
        <w:tab w:val="right" w:pos="8789"/>
      </w:tabs>
      <w:ind w:right="96"/>
      <w:rPr>
        <w:rFonts w:ascii="Verdana" w:hAnsi="Verdana"/>
        <w:sz w:val="15"/>
        <w:szCs w:val="15"/>
        <w:lang w:val="fr-FR"/>
      </w:rPr>
    </w:pPr>
    <w:r w:rsidRPr="00E818D3">
      <w:rPr>
        <w:rFonts w:ascii="Verdana" w:hAnsi="Verdana"/>
        <w:sz w:val="15"/>
        <w:szCs w:val="15"/>
        <w:lang w:val="en-US"/>
      </w:rPr>
      <w:t xml:space="preserve">                                  </w:t>
    </w:r>
  </w:p>
  <w:p w14:paraId="219AE6CC" w14:textId="77777777" w:rsidR="00FA7AE7" w:rsidRDefault="00FA7AE7" w:rsidP="0029730E">
    <w:pPr>
      <w:pStyle w:val="Footer"/>
      <w:pBdr>
        <w:top w:val="single" w:sz="4" w:space="1" w:color="auto"/>
      </w:pBdr>
      <w:tabs>
        <w:tab w:val="clear" w:pos="4153"/>
        <w:tab w:val="clear" w:pos="8306"/>
        <w:tab w:val="center" w:pos="4536"/>
        <w:tab w:val="right" w:pos="6804"/>
        <w:tab w:val="right" w:pos="8789"/>
      </w:tabs>
      <w:ind w:right="96"/>
      <w:rPr>
        <w:rStyle w:val="Strong"/>
        <w:rFonts w:ascii="Verdana" w:hAnsi="Verdana"/>
        <w:color w:val="000000"/>
        <w:sz w:val="15"/>
        <w:szCs w:val="15"/>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83953" w14:textId="77777777" w:rsidR="00FA7AE7" w:rsidRDefault="00FA7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BF2A8" w14:textId="77777777" w:rsidR="00661EFD" w:rsidRDefault="00661EFD">
      <w:r>
        <w:separator/>
      </w:r>
    </w:p>
  </w:footnote>
  <w:footnote w:type="continuationSeparator" w:id="0">
    <w:p w14:paraId="2E56EA19" w14:textId="77777777" w:rsidR="00661EFD" w:rsidRDefault="00661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A433B" w14:textId="77777777" w:rsidR="00FA7AE7" w:rsidRDefault="00FA7A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7BCF7" w14:textId="77777777" w:rsidR="00FA7AE7" w:rsidRDefault="00FA7A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2D73B" w14:textId="77777777" w:rsidR="00FA7AE7" w:rsidRDefault="00FA7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2"/>
    <w:lvl w:ilvl="0">
      <w:start w:val="1"/>
      <w:numFmt w:val="decimal"/>
      <w:lvlText w:val="%1."/>
      <w:lvlJc w:val="left"/>
      <w:pPr>
        <w:tabs>
          <w:tab w:val="num" w:pos="0"/>
        </w:tabs>
        <w:ind w:left="927" w:hanging="360"/>
      </w:pPr>
      <w:rPr>
        <w:rFonts w:ascii="Tahoma" w:hAnsi="Tahoma" w:cs="Tahoma" w:hint="default"/>
      </w:rPr>
    </w:lvl>
  </w:abstractNum>
  <w:abstractNum w:abstractNumId="1" w15:restartNumberingAfterBreak="0">
    <w:nsid w:val="066E60D4"/>
    <w:multiLevelType w:val="hybridMultilevel"/>
    <w:tmpl w:val="45FA1E3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06F216A0"/>
    <w:multiLevelType w:val="hybridMultilevel"/>
    <w:tmpl w:val="7D8A73EC"/>
    <w:lvl w:ilvl="0" w:tplc="E60032FC">
      <w:numFmt w:val="bullet"/>
      <w:lvlText w:val="-"/>
      <w:lvlJc w:val="left"/>
      <w:pPr>
        <w:tabs>
          <w:tab w:val="num" w:pos="720"/>
        </w:tabs>
        <w:ind w:left="720" w:hanging="360"/>
      </w:pPr>
      <w:rPr>
        <w:rFonts w:ascii="Verdana" w:eastAsia="Times New Roman" w:hAnsi="Verdana"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0B2F54"/>
    <w:multiLevelType w:val="hybridMultilevel"/>
    <w:tmpl w:val="FD2660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BD14985"/>
    <w:multiLevelType w:val="hybridMultilevel"/>
    <w:tmpl w:val="8BA6D5FE"/>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200B0E48"/>
    <w:multiLevelType w:val="hybridMultilevel"/>
    <w:tmpl w:val="F42494B6"/>
    <w:lvl w:ilvl="0" w:tplc="A68A699C">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6" w15:restartNumberingAfterBreak="0">
    <w:nsid w:val="27BF1236"/>
    <w:multiLevelType w:val="hybridMultilevel"/>
    <w:tmpl w:val="9F68C0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2BDA03EC"/>
    <w:multiLevelType w:val="hybridMultilevel"/>
    <w:tmpl w:val="23887182"/>
    <w:lvl w:ilvl="0" w:tplc="5350740A">
      <w:start w:val="448"/>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E1E040B"/>
    <w:multiLevelType w:val="hybridMultilevel"/>
    <w:tmpl w:val="B15CA8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3C435BF"/>
    <w:multiLevelType w:val="hybridMultilevel"/>
    <w:tmpl w:val="5C406B18"/>
    <w:lvl w:ilvl="0" w:tplc="39ACD664">
      <w:numFmt w:val="bullet"/>
      <w:lvlText w:val="-"/>
      <w:lvlJc w:val="left"/>
      <w:pPr>
        <w:tabs>
          <w:tab w:val="num" w:pos="720"/>
        </w:tabs>
        <w:ind w:left="720" w:hanging="360"/>
      </w:pPr>
      <w:rPr>
        <w:rFonts w:ascii="Tahoma" w:eastAsia="Times New Roman" w:hAnsi="Tahoma"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453A4E"/>
    <w:multiLevelType w:val="hybridMultilevel"/>
    <w:tmpl w:val="1A78B99E"/>
    <w:lvl w:ilvl="0" w:tplc="F0FCBE74">
      <w:numFmt w:val="bullet"/>
      <w:lvlText w:val="-"/>
      <w:lvlJc w:val="left"/>
      <w:pPr>
        <w:ind w:left="393" w:hanging="360"/>
      </w:pPr>
      <w:rPr>
        <w:rFonts w:ascii="Tahoma" w:eastAsia="Times New Roman" w:hAnsi="Tahoma" w:cs="Tahoma" w:hint="default"/>
      </w:rPr>
    </w:lvl>
    <w:lvl w:ilvl="1" w:tplc="04080003" w:tentative="1">
      <w:start w:val="1"/>
      <w:numFmt w:val="bullet"/>
      <w:lvlText w:val="o"/>
      <w:lvlJc w:val="left"/>
      <w:pPr>
        <w:ind w:left="1113" w:hanging="360"/>
      </w:pPr>
      <w:rPr>
        <w:rFonts w:ascii="Courier New" w:hAnsi="Courier New" w:cs="Courier New" w:hint="default"/>
      </w:rPr>
    </w:lvl>
    <w:lvl w:ilvl="2" w:tplc="04080005" w:tentative="1">
      <w:start w:val="1"/>
      <w:numFmt w:val="bullet"/>
      <w:lvlText w:val=""/>
      <w:lvlJc w:val="left"/>
      <w:pPr>
        <w:ind w:left="1833" w:hanging="360"/>
      </w:pPr>
      <w:rPr>
        <w:rFonts w:ascii="Wingdings" w:hAnsi="Wingdings" w:hint="default"/>
      </w:rPr>
    </w:lvl>
    <w:lvl w:ilvl="3" w:tplc="04080001" w:tentative="1">
      <w:start w:val="1"/>
      <w:numFmt w:val="bullet"/>
      <w:lvlText w:val=""/>
      <w:lvlJc w:val="left"/>
      <w:pPr>
        <w:ind w:left="2553" w:hanging="360"/>
      </w:pPr>
      <w:rPr>
        <w:rFonts w:ascii="Symbol" w:hAnsi="Symbol" w:hint="default"/>
      </w:rPr>
    </w:lvl>
    <w:lvl w:ilvl="4" w:tplc="04080003" w:tentative="1">
      <w:start w:val="1"/>
      <w:numFmt w:val="bullet"/>
      <w:lvlText w:val="o"/>
      <w:lvlJc w:val="left"/>
      <w:pPr>
        <w:ind w:left="3273" w:hanging="360"/>
      </w:pPr>
      <w:rPr>
        <w:rFonts w:ascii="Courier New" w:hAnsi="Courier New" w:cs="Courier New" w:hint="default"/>
      </w:rPr>
    </w:lvl>
    <w:lvl w:ilvl="5" w:tplc="04080005" w:tentative="1">
      <w:start w:val="1"/>
      <w:numFmt w:val="bullet"/>
      <w:lvlText w:val=""/>
      <w:lvlJc w:val="left"/>
      <w:pPr>
        <w:ind w:left="3993" w:hanging="360"/>
      </w:pPr>
      <w:rPr>
        <w:rFonts w:ascii="Wingdings" w:hAnsi="Wingdings" w:hint="default"/>
      </w:rPr>
    </w:lvl>
    <w:lvl w:ilvl="6" w:tplc="04080001" w:tentative="1">
      <w:start w:val="1"/>
      <w:numFmt w:val="bullet"/>
      <w:lvlText w:val=""/>
      <w:lvlJc w:val="left"/>
      <w:pPr>
        <w:ind w:left="4713" w:hanging="360"/>
      </w:pPr>
      <w:rPr>
        <w:rFonts w:ascii="Symbol" w:hAnsi="Symbol" w:hint="default"/>
      </w:rPr>
    </w:lvl>
    <w:lvl w:ilvl="7" w:tplc="04080003" w:tentative="1">
      <w:start w:val="1"/>
      <w:numFmt w:val="bullet"/>
      <w:lvlText w:val="o"/>
      <w:lvlJc w:val="left"/>
      <w:pPr>
        <w:ind w:left="5433" w:hanging="360"/>
      </w:pPr>
      <w:rPr>
        <w:rFonts w:ascii="Courier New" w:hAnsi="Courier New" w:cs="Courier New" w:hint="default"/>
      </w:rPr>
    </w:lvl>
    <w:lvl w:ilvl="8" w:tplc="04080005" w:tentative="1">
      <w:start w:val="1"/>
      <w:numFmt w:val="bullet"/>
      <w:lvlText w:val=""/>
      <w:lvlJc w:val="left"/>
      <w:pPr>
        <w:ind w:left="6153" w:hanging="360"/>
      </w:pPr>
      <w:rPr>
        <w:rFonts w:ascii="Wingdings" w:hAnsi="Wingdings" w:hint="default"/>
      </w:rPr>
    </w:lvl>
  </w:abstractNum>
  <w:abstractNum w:abstractNumId="11" w15:restartNumberingAfterBreak="0">
    <w:nsid w:val="39E96EF6"/>
    <w:multiLevelType w:val="hybridMultilevel"/>
    <w:tmpl w:val="2F6EE6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3002470"/>
    <w:multiLevelType w:val="hybridMultilevel"/>
    <w:tmpl w:val="403805FA"/>
    <w:lvl w:ilvl="0" w:tplc="030C2470">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4523E33"/>
    <w:multiLevelType w:val="hybridMultilevel"/>
    <w:tmpl w:val="57108CC4"/>
    <w:lvl w:ilvl="0" w:tplc="8848C71E">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C78640A"/>
    <w:multiLevelType w:val="hybridMultilevel"/>
    <w:tmpl w:val="9F284D98"/>
    <w:lvl w:ilvl="0" w:tplc="32FEBCD2">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6CC1FDC"/>
    <w:multiLevelType w:val="hybridMultilevel"/>
    <w:tmpl w:val="934E8192"/>
    <w:lvl w:ilvl="0" w:tplc="40882786">
      <w:start w:val="1"/>
      <w:numFmt w:val="decimal"/>
      <w:lvlText w:val="%1)"/>
      <w:lvlJc w:val="left"/>
      <w:pPr>
        <w:tabs>
          <w:tab w:val="num" w:pos="1467"/>
        </w:tabs>
        <w:ind w:left="1467" w:hanging="900"/>
      </w:pPr>
      <w:rPr>
        <w:rFonts w:hint="default"/>
      </w:rPr>
    </w:lvl>
    <w:lvl w:ilvl="1" w:tplc="04080019" w:tentative="1">
      <w:start w:val="1"/>
      <w:numFmt w:val="lowerLetter"/>
      <w:lvlText w:val="%2."/>
      <w:lvlJc w:val="left"/>
      <w:pPr>
        <w:tabs>
          <w:tab w:val="num" w:pos="1647"/>
        </w:tabs>
        <w:ind w:left="1647" w:hanging="360"/>
      </w:pPr>
    </w:lvl>
    <w:lvl w:ilvl="2" w:tplc="0408001B" w:tentative="1">
      <w:start w:val="1"/>
      <w:numFmt w:val="lowerRoman"/>
      <w:lvlText w:val="%3."/>
      <w:lvlJc w:val="right"/>
      <w:pPr>
        <w:tabs>
          <w:tab w:val="num" w:pos="2367"/>
        </w:tabs>
        <w:ind w:left="2367" w:hanging="180"/>
      </w:pPr>
    </w:lvl>
    <w:lvl w:ilvl="3" w:tplc="0408000F" w:tentative="1">
      <w:start w:val="1"/>
      <w:numFmt w:val="decimal"/>
      <w:lvlText w:val="%4."/>
      <w:lvlJc w:val="left"/>
      <w:pPr>
        <w:tabs>
          <w:tab w:val="num" w:pos="3087"/>
        </w:tabs>
        <w:ind w:left="3087" w:hanging="360"/>
      </w:pPr>
    </w:lvl>
    <w:lvl w:ilvl="4" w:tplc="04080019" w:tentative="1">
      <w:start w:val="1"/>
      <w:numFmt w:val="lowerLetter"/>
      <w:lvlText w:val="%5."/>
      <w:lvlJc w:val="left"/>
      <w:pPr>
        <w:tabs>
          <w:tab w:val="num" w:pos="3807"/>
        </w:tabs>
        <w:ind w:left="3807" w:hanging="360"/>
      </w:pPr>
    </w:lvl>
    <w:lvl w:ilvl="5" w:tplc="0408001B" w:tentative="1">
      <w:start w:val="1"/>
      <w:numFmt w:val="lowerRoman"/>
      <w:lvlText w:val="%6."/>
      <w:lvlJc w:val="right"/>
      <w:pPr>
        <w:tabs>
          <w:tab w:val="num" w:pos="4527"/>
        </w:tabs>
        <w:ind w:left="4527" w:hanging="180"/>
      </w:pPr>
    </w:lvl>
    <w:lvl w:ilvl="6" w:tplc="0408000F" w:tentative="1">
      <w:start w:val="1"/>
      <w:numFmt w:val="decimal"/>
      <w:lvlText w:val="%7."/>
      <w:lvlJc w:val="left"/>
      <w:pPr>
        <w:tabs>
          <w:tab w:val="num" w:pos="5247"/>
        </w:tabs>
        <w:ind w:left="5247" w:hanging="360"/>
      </w:pPr>
    </w:lvl>
    <w:lvl w:ilvl="7" w:tplc="04080019" w:tentative="1">
      <w:start w:val="1"/>
      <w:numFmt w:val="lowerLetter"/>
      <w:lvlText w:val="%8."/>
      <w:lvlJc w:val="left"/>
      <w:pPr>
        <w:tabs>
          <w:tab w:val="num" w:pos="5967"/>
        </w:tabs>
        <w:ind w:left="5967" w:hanging="360"/>
      </w:pPr>
    </w:lvl>
    <w:lvl w:ilvl="8" w:tplc="0408001B" w:tentative="1">
      <w:start w:val="1"/>
      <w:numFmt w:val="lowerRoman"/>
      <w:lvlText w:val="%9."/>
      <w:lvlJc w:val="right"/>
      <w:pPr>
        <w:tabs>
          <w:tab w:val="num" w:pos="6687"/>
        </w:tabs>
        <w:ind w:left="6687" w:hanging="180"/>
      </w:pPr>
    </w:lvl>
  </w:abstractNum>
  <w:abstractNum w:abstractNumId="16" w15:restartNumberingAfterBreak="0">
    <w:nsid w:val="57A92EFC"/>
    <w:multiLevelType w:val="hybridMultilevel"/>
    <w:tmpl w:val="51965376"/>
    <w:lvl w:ilvl="0" w:tplc="B1EE8336">
      <w:numFmt w:val="bullet"/>
      <w:lvlText w:val="-"/>
      <w:lvlJc w:val="left"/>
      <w:pPr>
        <w:tabs>
          <w:tab w:val="num" w:pos="720"/>
        </w:tabs>
        <w:ind w:left="720" w:hanging="360"/>
      </w:pPr>
      <w:rPr>
        <w:rFonts w:ascii="Tahoma" w:eastAsia="Times New Roman" w:hAnsi="Tahoma"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BB6D8B"/>
    <w:multiLevelType w:val="hybridMultilevel"/>
    <w:tmpl w:val="7082A58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59210410"/>
    <w:multiLevelType w:val="hybridMultilevel"/>
    <w:tmpl w:val="28769068"/>
    <w:lvl w:ilvl="0" w:tplc="B6CAD796">
      <w:start w:val="1"/>
      <w:numFmt w:val="decimal"/>
      <w:lvlText w:val="%1."/>
      <w:lvlJc w:val="left"/>
      <w:pPr>
        <w:tabs>
          <w:tab w:val="num" w:pos="927"/>
        </w:tabs>
        <w:ind w:left="927" w:hanging="360"/>
      </w:pPr>
      <w:rPr>
        <w:rFonts w:hint="default"/>
      </w:rPr>
    </w:lvl>
    <w:lvl w:ilvl="1" w:tplc="04080019" w:tentative="1">
      <w:start w:val="1"/>
      <w:numFmt w:val="lowerLetter"/>
      <w:lvlText w:val="%2."/>
      <w:lvlJc w:val="left"/>
      <w:pPr>
        <w:tabs>
          <w:tab w:val="num" w:pos="1647"/>
        </w:tabs>
        <w:ind w:left="1647" w:hanging="360"/>
      </w:pPr>
    </w:lvl>
    <w:lvl w:ilvl="2" w:tplc="0408001B" w:tentative="1">
      <w:start w:val="1"/>
      <w:numFmt w:val="lowerRoman"/>
      <w:lvlText w:val="%3."/>
      <w:lvlJc w:val="right"/>
      <w:pPr>
        <w:tabs>
          <w:tab w:val="num" w:pos="2367"/>
        </w:tabs>
        <w:ind w:left="2367" w:hanging="180"/>
      </w:pPr>
    </w:lvl>
    <w:lvl w:ilvl="3" w:tplc="0408000F" w:tentative="1">
      <w:start w:val="1"/>
      <w:numFmt w:val="decimal"/>
      <w:lvlText w:val="%4."/>
      <w:lvlJc w:val="left"/>
      <w:pPr>
        <w:tabs>
          <w:tab w:val="num" w:pos="3087"/>
        </w:tabs>
        <w:ind w:left="3087" w:hanging="360"/>
      </w:pPr>
    </w:lvl>
    <w:lvl w:ilvl="4" w:tplc="04080019" w:tentative="1">
      <w:start w:val="1"/>
      <w:numFmt w:val="lowerLetter"/>
      <w:lvlText w:val="%5."/>
      <w:lvlJc w:val="left"/>
      <w:pPr>
        <w:tabs>
          <w:tab w:val="num" w:pos="3807"/>
        </w:tabs>
        <w:ind w:left="3807" w:hanging="360"/>
      </w:pPr>
    </w:lvl>
    <w:lvl w:ilvl="5" w:tplc="0408001B" w:tentative="1">
      <w:start w:val="1"/>
      <w:numFmt w:val="lowerRoman"/>
      <w:lvlText w:val="%6."/>
      <w:lvlJc w:val="right"/>
      <w:pPr>
        <w:tabs>
          <w:tab w:val="num" w:pos="4527"/>
        </w:tabs>
        <w:ind w:left="4527" w:hanging="180"/>
      </w:pPr>
    </w:lvl>
    <w:lvl w:ilvl="6" w:tplc="0408000F" w:tentative="1">
      <w:start w:val="1"/>
      <w:numFmt w:val="decimal"/>
      <w:lvlText w:val="%7."/>
      <w:lvlJc w:val="left"/>
      <w:pPr>
        <w:tabs>
          <w:tab w:val="num" w:pos="5247"/>
        </w:tabs>
        <w:ind w:left="5247" w:hanging="360"/>
      </w:pPr>
    </w:lvl>
    <w:lvl w:ilvl="7" w:tplc="04080019" w:tentative="1">
      <w:start w:val="1"/>
      <w:numFmt w:val="lowerLetter"/>
      <w:lvlText w:val="%8."/>
      <w:lvlJc w:val="left"/>
      <w:pPr>
        <w:tabs>
          <w:tab w:val="num" w:pos="5967"/>
        </w:tabs>
        <w:ind w:left="5967" w:hanging="360"/>
      </w:pPr>
    </w:lvl>
    <w:lvl w:ilvl="8" w:tplc="0408001B" w:tentative="1">
      <w:start w:val="1"/>
      <w:numFmt w:val="lowerRoman"/>
      <w:lvlText w:val="%9."/>
      <w:lvlJc w:val="right"/>
      <w:pPr>
        <w:tabs>
          <w:tab w:val="num" w:pos="6687"/>
        </w:tabs>
        <w:ind w:left="6687" w:hanging="180"/>
      </w:pPr>
    </w:lvl>
  </w:abstractNum>
  <w:abstractNum w:abstractNumId="19" w15:restartNumberingAfterBreak="0">
    <w:nsid w:val="598F0AC6"/>
    <w:multiLevelType w:val="hybridMultilevel"/>
    <w:tmpl w:val="1BC49F3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E5533F2"/>
    <w:multiLevelType w:val="hybridMultilevel"/>
    <w:tmpl w:val="B6BCEB88"/>
    <w:lvl w:ilvl="0" w:tplc="39944648">
      <w:numFmt w:val="bullet"/>
      <w:lvlText w:val="-"/>
      <w:lvlJc w:val="left"/>
      <w:pPr>
        <w:ind w:left="720" w:hanging="360"/>
      </w:pPr>
      <w:rPr>
        <w:rFonts w:ascii="Arial" w:eastAsia="Calibri" w:hAnsi="Arial" w:cs="Aria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7865151"/>
    <w:multiLevelType w:val="hybridMultilevel"/>
    <w:tmpl w:val="C22A505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B51520F"/>
    <w:multiLevelType w:val="hybridMultilevel"/>
    <w:tmpl w:val="E4D0972E"/>
    <w:lvl w:ilvl="0" w:tplc="3E52598C">
      <w:numFmt w:val="bullet"/>
      <w:lvlText w:val="-"/>
      <w:lvlJc w:val="left"/>
      <w:pPr>
        <w:ind w:left="557" w:hanging="360"/>
      </w:pPr>
      <w:rPr>
        <w:rFonts w:ascii="Tahoma" w:eastAsia="Times New Roman" w:hAnsi="Tahoma" w:cs="Tahoma" w:hint="default"/>
      </w:rPr>
    </w:lvl>
    <w:lvl w:ilvl="1" w:tplc="04080003" w:tentative="1">
      <w:start w:val="1"/>
      <w:numFmt w:val="bullet"/>
      <w:lvlText w:val="o"/>
      <w:lvlJc w:val="left"/>
      <w:pPr>
        <w:ind w:left="1277" w:hanging="360"/>
      </w:pPr>
      <w:rPr>
        <w:rFonts w:ascii="Courier New" w:hAnsi="Courier New" w:cs="Courier New" w:hint="default"/>
      </w:rPr>
    </w:lvl>
    <w:lvl w:ilvl="2" w:tplc="04080005" w:tentative="1">
      <w:start w:val="1"/>
      <w:numFmt w:val="bullet"/>
      <w:lvlText w:val=""/>
      <w:lvlJc w:val="left"/>
      <w:pPr>
        <w:ind w:left="1997" w:hanging="360"/>
      </w:pPr>
      <w:rPr>
        <w:rFonts w:ascii="Wingdings" w:hAnsi="Wingdings" w:hint="default"/>
      </w:rPr>
    </w:lvl>
    <w:lvl w:ilvl="3" w:tplc="04080001" w:tentative="1">
      <w:start w:val="1"/>
      <w:numFmt w:val="bullet"/>
      <w:lvlText w:val=""/>
      <w:lvlJc w:val="left"/>
      <w:pPr>
        <w:ind w:left="2717" w:hanging="360"/>
      </w:pPr>
      <w:rPr>
        <w:rFonts w:ascii="Symbol" w:hAnsi="Symbol" w:hint="default"/>
      </w:rPr>
    </w:lvl>
    <w:lvl w:ilvl="4" w:tplc="04080003" w:tentative="1">
      <w:start w:val="1"/>
      <w:numFmt w:val="bullet"/>
      <w:lvlText w:val="o"/>
      <w:lvlJc w:val="left"/>
      <w:pPr>
        <w:ind w:left="3437" w:hanging="360"/>
      </w:pPr>
      <w:rPr>
        <w:rFonts w:ascii="Courier New" w:hAnsi="Courier New" w:cs="Courier New" w:hint="default"/>
      </w:rPr>
    </w:lvl>
    <w:lvl w:ilvl="5" w:tplc="04080005" w:tentative="1">
      <w:start w:val="1"/>
      <w:numFmt w:val="bullet"/>
      <w:lvlText w:val=""/>
      <w:lvlJc w:val="left"/>
      <w:pPr>
        <w:ind w:left="4157" w:hanging="360"/>
      </w:pPr>
      <w:rPr>
        <w:rFonts w:ascii="Wingdings" w:hAnsi="Wingdings" w:hint="default"/>
      </w:rPr>
    </w:lvl>
    <w:lvl w:ilvl="6" w:tplc="04080001" w:tentative="1">
      <w:start w:val="1"/>
      <w:numFmt w:val="bullet"/>
      <w:lvlText w:val=""/>
      <w:lvlJc w:val="left"/>
      <w:pPr>
        <w:ind w:left="4877" w:hanging="360"/>
      </w:pPr>
      <w:rPr>
        <w:rFonts w:ascii="Symbol" w:hAnsi="Symbol" w:hint="default"/>
      </w:rPr>
    </w:lvl>
    <w:lvl w:ilvl="7" w:tplc="04080003" w:tentative="1">
      <w:start w:val="1"/>
      <w:numFmt w:val="bullet"/>
      <w:lvlText w:val="o"/>
      <w:lvlJc w:val="left"/>
      <w:pPr>
        <w:ind w:left="5597" w:hanging="360"/>
      </w:pPr>
      <w:rPr>
        <w:rFonts w:ascii="Courier New" w:hAnsi="Courier New" w:cs="Courier New" w:hint="default"/>
      </w:rPr>
    </w:lvl>
    <w:lvl w:ilvl="8" w:tplc="04080005" w:tentative="1">
      <w:start w:val="1"/>
      <w:numFmt w:val="bullet"/>
      <w:lvlText w:val=""/>
      <w:lvlJc w:val="left"/>
      <w:pPr>
        <w:ind w:left="6317" w:hanging="360"/>
      </w:pPr>
      <w:rPr>
        <w:rFonts w:ascii="Wingdings" w:hAnsi="Wingdings" w:hint="default"/>
      </w:rPr>
    </w:lvl>
  </w:abstractNum>
  <w:abstractNum w:abstractNumId="23" w15:restartNumberingAfterBreak="0">
    <w:nsid w:val="6C88612A"/>
    <w:multiLevelType w:val="hybridMultilevel"/>
    <w:tmpl w:val="A4EA3C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478636A"/>
    <w:multiLevelType w:val="hybridMultilevel"/>
    <w:tmpl w:val="46E66AA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776D62EF"/>
    <w:multiLevelType w:val="hybridMultilevel"/>
    <w:tmpl w:val="632E5E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A4A3AEB"/>
    <w:multiLevelType w:val="hybridMultilevel"/>
    <w:tmpl w:val="FFCA894A"/>
    <w:lvl w:ilvl="0" w:tplc="04080001">
      <w:start w:val="1"/>
      <w:numFmt w:val="bullet"/>
      <w:lvlText w:val=""/>
      <w:lvlJc w:val="left"/>
      <w:pPr>
        <w:ind w:left="1146" w:hanging="360"/>
      </w:pPr>
      <w:rPr>
        <w:rFonts w:ascii="Symbol" w:hAnsi="Symbol" w:hint="default"/>
      </w:rPr>
    </w:lvl>
    <w:lvl w:ilvl="1" w:tplc="04080003">
      <w:start w:val="1"/>
      <w:numFmt w:val="bullet"/>
      <w:lvlText w:val="o"/>
      <w:lvlJc w:val="left"/>
      <w:pPr>
        <w:ind w:left="1866" w:hanging="360"/>
      </w:pPr>
      <w:rPr>
        <w:rFonts w:ascii="Courier New" w:hAnsi="Courier New" w:cs="Courier New" w:hint="default"/>
      </w:rPr>
    </w:lvl>
    <w:lvl w:ilvl="2" w:tplc="04080005">
      <w:start w:val="1"/>
      <w:numFmt w:val="bullet"/>
      <w:lvlText w:val=""/>
      <w:lvlJc w:val="left"/>
      <w:pPr>
        <w:ind w:left="2586" w:hanging="360"/>
      </w:pPr>
      <w:rPr>
        <w:rFonts w:ascii="Wingdings" w:hAnsi="Wingdings" w:hint="default"/>
      </w:rPr>
    </w:lvl>
    <w:lvl w:ilvl="3" w:tplc="04080001">
      <w:start w:val="1"/>
      <w:numFmt w:val="bullet"/>
      <w:lvlText w:val=""/>
      <w:lvlJc w:val="left"/>
      <w:pPr>
        <w:ind w:left="3306" w:hanging="360"/>
      </w:pPr>
      <w:rPr>
        <w:rFonts w:ascii="Symbol" w:hAnsi="Symbol" w:hint="default"/>
      </w:rPr>
    </w:lvl>
    <w:lvl w:ilvl="4" w:tplc="04080003">
      <w:start w:val="1"/>
      <w:numFmt w:val="bullet"/>
      <w:lvlText w:val="o"/>
      <w:lvlJc w:val="left"/>
      <w:pPr>
        <w:ind w:left="4026" w:hanging="360"/>
      </w:pPr>
      <w:rPr>
        <w:rFonts w:ascii="Courier New" w:hAnsi="Courier New" w:cs="Courier New" w:hint="default"/>
      </w:rPr>
    </w:lvl>
    <w:lvl w:ilvl="5" w:tplc="04080005">
      <w:start w:val="1"/>
      <w:numFmt w:val="bullet"/>
      <w:lvlText w:val=""/>
      <w:lvlJc w:val="left"/>
      <w:pPr>
        <w:ind w:left="4746" w:hanging="360"/>
      </w:pPr>
      <w:rPr>
        <w:rFonts w:ascii="Wingdings" w:hAnsi="Wingdings" w:hint="default"/>
      </w:rPr>
    </w:lvl>
    <w:lvl w:ilvl="6" w:tplc="04080001">
      <w:start w:val="1"/>
      <w:numFmt w:val="bullet"/>
      <w:lvlText w:val=""/>
      <w:lvlJc w:val="left"/>
      <w:pPr>
        <w:ind w:left="5466" w:hanging="360"/>
      </w:pPr>
      <w:rPr>
        <w:rFonts w:ascii="Symbol" w:hAnsi="Symbol" w:hint="default"/>
      </w:rPr>
    </w:lvl>
    <w:lvl w:ilvl="7" w:tplc="04080003">
      <w:start w:val="1"/>
      <w:numFmt w:val="bullet"/>
      <w:lvlText w:val="o"/>
      <w:lvlJc w:val="left"/>
      <w:pPr>
        <w:ind w:left="6186" w:hanging="360"/>
      </w:pPr>
      <w:rPr>
        <w:rFonts w:ascii="Courier New" w:hAnsi="Courier New" w:cs="Courier New" w:hint="default"/>
      </w:rPr>
    </w:lvl>
    <w:lvl w:ilvl="8" w:tplc="04080005">
      <w:start w:val="1"/>
      <w:numFmt w:val="bullet"/>
      <w:lvlText w:val=""/>
      <w:lvlJc w:val="left"/>
      <w:pPr>
        <w:ind w:left="6906" w:hanging="360"/>
      </w:pPr>
      <w:rPr>
        <w:rFonts w:ascii="Wingdings" w:hAnsi="Wingdings" w:hint="default"/>
      </w:rPr>
    </w:lvl>
  </w:abstractNum>
  <w:num w:numId="1" w16cid:durableId="492989711">
    <w:abstractNumId w:val="16"/>
  </w:num>
  <w:num w:numId="2" w16cid:durableId="475222075">
    <w:abstractNumId w:val="2"/>
  </w:num>
  <w:num w:numId="3" w16cid:durableId="997152387">
    <w:abstractNumId w:val="22"/>
  </w:num>
  <w:num w:numId="4" w16cid:durableId="911621502">
    <w:abstractNumId w:val="12"/>
  </w:num>
  <w:num w:numId="5" w16cid:durableId="1492867468">
    <w:abstractNumId w:val="23"/>
  </w:num>
  <w:num w:numId="6" w16cid:durableId="125247433">
    <w:abstractNumId w:val="13"/>
  </w:num>
  <w:num w:numId="7" w16cid:durableId="156649590">
    <w:abstractNumId w:val="9"/>
  </w:num>
  <w:num w:numId="8" w16cid:durableId="330066234">
    <w:abstractNumId w:val="5"/>
  </w:num>
  <w:num w:numId="9" w16cid:durableId="838886715">
    <w:abstractNumId w:val="0"/>
  </w:num>
  <w:num w:numId="10" w16cid:durableId="1711033803">
    <w:abstractNumId w:val="15"/>
  </w:num>
  <w:num w:numId="11" w16cid:durableId="540627822">
    <w:abstractNumId w:val="17"/>
  </w:num>
  <w:num w:numId="12" w16cid:durableId="2092920568">
    <w:abstractNumId w:val="24"/>
  </w:num>
  <w:num w:numId="13" w16cid:durableId="1751273972">
    <w:abstractNumId w:val="6"/>
  </w:num>
  <w:num w:numId="14" w16cid:durableId="1388144523">
    <w:abstractNumId w:val="4"/>
  </w:num>
  <w:num w:numId="15" w16cid:durableId="527061475">
    <w:abstractNumId w:val="18"/>
  </w:num>
  <w:num w:numId="16" w16cid:durableId="796070190">
    <w:abstractNumId w:val="3"/>
  </w:num>
  <w:num w:numId="17" w16cid:durableId="1002775350">
    <w:abstractNumId w:val="8"/>
  </w:num>
  <w:num w:numId="18" w16cid:durableId="1986620594">
    <w:abstractNumId w:val="25"/>
  </w:num>
  <w:num w:numId="19" w16cid:durableId="1056005027">
    <w:abstractNumId w:val="11"/>
  </w:num>
  <w:num w:numId="20" w16cid:durableId="1043989370">
    <w:abstractNumId w:val="10"/>
  </w:num>
  <w:num w:numId="21" w16cid:durableId="349574669">
    <w:abstractNumId w:val="20"/>
  </w:num>
  <w:num w:numId="22" w16cid:durableId="482815644">
    <w:abstractNumId w:val="10"/>
    <w:lvlOverride w:ilvl="0"/>
    <w:lvlOverride w:ilvl="1"/>
    <w:lvlOverride w:ilvl="2"/>
    <w:lvlOverride w:ilvl="3"/>
    <w:lvlOverride w:ilvl="4"/>
    <w:lvlOverride w:ilvl="5"/>
    <w:lvlOverride w:ilvl="6"/>
    <w:lvlOverride w:ilvl="7"/>
    <w:lvlOverride w:ilvl="8"/>
  </w:num>
  <w:num w:numId="23" w16cid:durableId="1653676492">
    <w:abstractNumId w:val="7"/>
  </w:num>
  <w:num w:numId="24" w16cid:durableId="1431437459">
    <w:abstractNumId w:val="14"/>
  </w:num>
  <w:num w:numId="25" w16cid:durableId="795753417">
    <w:abstractNumId w:val="19"/>
  </w:num>
  <w:num w:numId="26" w16cid:durableId="14494742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0483987">
    <w:abstractNumId w:val="26"/>
    <w:lvlOverride w:ilvl="0"/>
    <w:lvlOverride w:ilvl="1"/>
    <w:lvlOverride w:ilvl="2"/>
    <w:lvlOverride w:ilvl="3"/>
    <w:lvlOverride w:ilvl="4"/>
    <w:lvlOverride w:ilvl="5"/>
    <w:lvlOverride w:ilvl="6"/>
    <w:lvlOverride w:ilvl="7"/>
    <w:lvlOverride w:ilvl="8"/>
  </w:num>
  <w:num w:numId="28" w16cid:durableId="1168517577">
    <w:abstractNumId w:val="1"/>
  </w:num>
  <w:num w:numId="29" w16cid:durableId="12550902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14"/>
    <w:rsid w:val="00002969"/>
    <w:rsid w:val="00004A55"/>
    <w:rsid w:val="00005686"/>
    <w:rsid w:val="000056DA"/>
    <w:rsid w:val="00007982"/>
    <w:rsid w:val="0001412B"/>
    <w:rsid w:val="000208DF"/>
    <w:rsid w:val="00022EB3"/>
    <w:rsid w:val="00026768"/>
    <w:rsid w:val="00026AB1"/>
    <w:rsid w:val="000300F9"/>
    <w:rsid w:val="00043B06"/>
    <w:rsid w:val="00043D29"/>
    <w:rsid w:val="00045021"/>
    <w:rsid w:val="000472FA"/>
    <w:rsid w:val="00052320"/>
    <w:rsid w:val="00054292"/>
    <w:rsid w:val="00060971"/>
    <w:rsid w:val="00071734"/>
    <w:rsid w:val="00076EB2"/>
    <w:rsid w:val="00084739"/>
    <w:rsid w:val="00085E06"/>
    <w:rsid w:val="00087541"/>
    <w:rsid w:val="00094FFE"/>
    <w:rsid w:val="000A16FA"/>
    <w:rsid w:val="000A38DC"/>
    <w:rsid w:val="000B1BEF"/>
    <w:rsid w:val="000B2837"/>
    <w:rsid w:val="000B5AE7"/>
    <w:rsid w:val="000C2628"/>
    <w:rsid w:val="000C31A8"/>
    <w:rsid w:val="000C5F05"/>
    <w:rsid w:val="000C7C23"/>
    <w:rsid w:val="000D1775"/>
    <w:rsid w:val="000D2435"/>
    <w:rsid w:val="000D2DF8"/>
    <w:rsid w:val="000D5831"/>
    <w:rsid w:val="000E4A6D"/>
    <w:rsid w:val="000E78CD"/>
    <w:rsid w:val="000F667E"/>
    <w:rsid w:val="000F7D43"/>
    <w:rsid w:val="0011180F"/>
    <w:rsid w:val="001121E0"/>
    <w:rsid w:val="001126FC"/>
    <w:rsid w:val="001158B9"/>
    <w:rsid w:val="001344E2"/>
    <w:rsid w:val="001444BD"/>
    <w:rsid w:val="00146A3E"/>
    <w:rsid w:val="0014748E"/>
    <w:rsid w:val="00150D4A"/>
    <w:rsid w:val="00151323"/>
    <w:rsid w:val="0015222D"/>
    <w:rsid w:val="00156C09"/>
    <w:rsid w:val="00160290"/>
    <w:rsid w:val="0016175E"/>
    <w:rsid w:val="001638AC"/>
    <w:rsid w:val="001648B1"/>
    <w:rsid w:val="001656CB"/>
    <w:rsid w:val="00165D0C"/>
    <w:rsid w:val="00171821"/>
    <w:rsid w:val="001757D9"/>
    <w:rsid w:val="001770F8"/>
    <w:rsid w:val="00181BE2"/>
    <w:rsid w:val="001841C8"/>
    <w:rsid w:val="0018548A"/>
    <w:rsid w:val="00192402"/>
    <w:rsid w:val="001A7205"/>
    <w:rsid w:val="001B32A5"/>
    <w:rsid w:val="001B3C7B"/>
    <w:rsid w:val="001C15FF"/>
    <w:rsid w:val="001C1C71"/>
    <w:rsid w:val="001D45CB"/>
    <w:rsid w:val="001D4A9F"/>
    <w:rsid w:val="001D5DDA"/>
    <w:rsid w:val="001D68D3"/>
    <w:rsid w:val="001E6247"/>
    <w:rsid w:val="001F1782"/>
    <w:rsid w:val="001F4E50"/>
    <w:rsid w:val="001F4E73"/>
    <w:rsid w:val="001F5AC4"/>
    <w:rsid w:val="00203495"/>
    <w:rsid w:val="00214CDE"/>
    <w:rsid w:val="00215EC2"/>
    <w:rsid w:val="00220431"/>
    <w:rsid w:val="00221C73"/>
    <w:rsid w:val="0022438F"/>
    <w:rsid w:val="00226B12"/>
    <w:rsid w:val="00234E73"/>
    <w:rsid w:val="00241A56"/>
    <w:rsid w:val="002536AF"/>
    <w:rsid w:val="00257445"/>
    <w:rsid w:val="002576C7"/>
    <w:rsid w:val="00266ADB"/>
    <w:rsid w:val="00280C34"/>
    <w:rsid w:val="0028381A"/>
    <w:rsid w:val="00291527"/>
    <w:rsid w:val="00297097"/>
    <w:rsid w:val="0029730E"/>
    <w:rsid w:val="002A5C18"/>
    <w:rsid w:val="002A74DA"/>
    <w:rsid w:val="002B050A"/>
    <w:rsid w:val="002B1346"/>
    <w:rsid w:val="002B5AEF"/>
    <w:rsid w:val="002C11D3"/>
    <w:rsid w:val="002D38E0"/>
    <w:rsid w:val="002E6F5B"/>
    <w:rsid w:val="003012DB"/>
    <w:rsid w:val="003048A0"/>
    <w:rsid w:val="00305257"/>
    <w:rsid w:val="003064DC"/>
    <w:rsid w:val="00312459"/>
    <w:rsid w:val="003229C1"/>
    <w:rsid w:val="00332681"/>
    <w:rsid w:val="00343986"/>
    <w:rsid w:val="00351862"/>
    <w:rsid w:val="003533B1"/>
    <w:rsid w:val="00364F94"/>
    <w:rsid w:val="00365F3E"/>
    <w:rsid w:val="0036602D"/>
    <w:rsid w:val="00370157"/>
    <w:rsid w:val="00370878"/>
    <w:rsid w:val="00371E96"/>
    <w:rsid w:val="00374C81"/>
    <w:rsid w:val="0038689B"/>
    <w:rsid w:val="00387234"/>
    <w:rsid w:val="003A6975"/>
    <w:rsid w:val="003B0210"/>
    <w:rsid w:val="003B4820"/>
    <w:rsid w:val="003B5534"/>
    <w:rsid w:val="003C3D5B"/>
    <w:rsid w:val="003C796F"/>
    <w:rsid w:val="003D2330"/>
    <w:rsid w:val="003D2583"/>
    <w:rsid w:val="003D6405"/>
    <w:rsid w:val="003E21DF"/>
    <w:rsid w:val="003E36D8"/>
    <w:rsid w:val="003E5BEE"/>
    <w:rsid w:val="003E6A29"/>
    <w:rsid w:val="003F661E"/>
    <w:rsid w:val="003F6686"/>
    <w:rsid w:val="00410946"/>
    <w:rsid w:val="0041376F"/>
    <w:rsid w:val="0042024E"/>
    <w:rsid w:val="00421EE3"/>
    <w:rsid w:val="00422C6E"/>
    <w:rsid w:val="00430FF4"/>
    <w:rsid w:val="00431355"/>
    <w:rsid w:val="004316ED"/>
    <w:rsid w:val="00434964"/>
    <w:rsid w:val="00435958"/>
    <w:rsid w:val="00441BA8"/>
    <w:rsid w:val="004458E0"/>
    <w:rsid w:val="004505BD"/>
    <w:rsid w:val="00455E78"/>
    <w:rsid w:val="004569A0"/>
    <w:rsid w:val="004669F7"/>
    <w:rsid w:val="004737AE"/>
    <w:rsid w:val="00477344"/>
    <w:rsid w:val="00483723"/>
    <w:rsid w:val="004909A1"/>
    <w:rsid w:val="00493DCD"/>
    <w:rsid w:val="004A4DE2"/>
    <w:rsid w:val="004B0F49"/>
    <w:rsid w:val="004B2671"/>
    <w:rsid w:val="004B6A8F"/>
    <w:rsid w:val="004C0CD7"/>
    <w:rsid w:val="004C5418"/>
    <w:rsid w:val="004C6782"/>
    <w:rsid w:val="004D0779"/>
    <w:rsid w:val="004D344A"/>
    <w:rsid w:val="004D4FDC"/>
    <w:rsid w:val="004E19C7"/>
    <w:rsid w:val="004E1A29"/>
    <w:rsid w:val="004E2144"/>
    <w:rsid w:val="004E2CF8"/>
    <w:rsid w:val="004E32A9"/>
    <w:rsid w:val="004E440D"/>
    <w:rsid w:val="004E5955"/>
    <w:rsid w:val="004E6934"/>
    <w:rsid w:val="004E74DC"/>
    <w:rsid w:val="004E7AB6"/>
    <w:rsid w:val="004F04E1"/>
    <w:rsid w:val="00501914"/>
    <w:rsid w:val="0051449B"/>
    <w:rsid w:val="00516A2C"/>
    <w:rsid w:val="005225FF"/>
    <w:rsid w:val="005264BF"/>
    <w:rsid w:val="00535DD7"/>
    <w:rsid w:val="00536907"/>
    <w:rsid w:val="00543F4F"/>
    <w:rsid w:val="005504D6"/>
    <w:rsid w:val="00550C78"/>
    <w:rsid w:val="00553A73"/>
    <w:rsid w:val="0056055A"/>
    <w:rsid w:val="00562F3D"/>
    <w:rsid w:val="00573455"/>
    <w:rsid w:val="005745B0"/>
    <w:rsid w:val="00586613"/>
    <w:rsid w:val="00590272"/>
    <w:rsid w:val="00591CD6"/>
    <w:rsid w:val="0059254D"/>
    <w:rsid w:val="005957AE"/>
    <w:rsid w:val="00595C6F"/>
    <w:rsid w:val="005A1631"/>
    <w:rsid w:val="005A649E"/>
    <w:rsid w:val="005B270E"/>
    <w:rsid w:val="005B5571"/>
    <w:rsid w:val="005B6F11"/>
    <w:rsid w:val="005B748E"/>
    <w:rsid w:val="005B74CF"/>
    <w:rsid w:val="005B7996"/>
    <w:rsid w:val="005C44DE"/>
    <w:rsid w:val="005C680B"/>
    <w:rsid w:val="005D4657"/>
    <w:rsid w:val="005D60E8"/>
    <w:rsid w:val="005D7240"/>
    <w:rsid w:val="005E31D8"/>
    <w:rsid w:val="005E5DA3"/>
    <w:rsid w:val="005F0FE5"/>
    <w:rsid w:val="005F68A8"/>
    <w:rsid w:val="00601EB5"/>
    <w:rsid w:val="006142D7"/>
    <w:rsid w:val="00621D98"/>
    <w:rsid w:val="00622F8D"/>
    <w:rsid w:val="00625A66"/>
    <w:rsid w:val="00626815"/>
    <w:rsid w:val="006271BB"/>
    <w:rsid w:val="00627DF7"/>
    <w:rsid w:val="00630DFD"/>
    <w:rsid w:val="00632709"/>
    <w:rsid w:val="006344AF"/>
    <w:rsid w:val="00635C7A"/>
    <w:rsid w:val="0064059C"/>
    <w:rsid w:val="00641267"/>
    <w:rsid w:val="00641884"/>
    <w:rsid w:val="00643EF0"/>
    <w:rsid w:val="006449E6"/>
    <w:rsid w:val="00645EE6"/>
    <w:rsid w:val="00647A08"/>
    <w:rsid w:val="00661EFD"/>
    <w:rsid w:val="00665428"/>
    <w:rsid w:val="00666C90"/>
    <w:rsid w:val="00674D16"/>
    <w:rsid w:val="00692851"/>
    <w:rsid w:val="006A5F49"/>
    <w:rsid w:val="006B035A"/>
    <w:rsid w:val="006B3A82"/>
    <w:rsid w:val="006B3CDA"/>
    <w:rsid w:val="006B3E4E"/>
    <w:rsid w:val="006B5BA1"/>
    <w:rsid w:val="006C448D"/>
    <w:rsid w:val="006C59B0"/>
    <w:rsid w:val="006D1206"/>
    <w:rsid w:val="006E284E"/>
    <w:rsid w:val="006F2BEB"/>
    <w:rsid w:val="006F4996"/>
    <w:rsid w:val="00703595"/>
    <w:rsid w:val="007055C0"/>
    <w:rsid w:val="00706953"/>
    <w:rsid w:val="007162F7"/>
    <w:rsid w:val="0071688C"/>
    <w:rsid w:val="00740E2F"/>
    <w:rsid w:val="00740F53"/>
    <w:rsid w:val="00741A2C"/>
    <w:rsid w:val="007524BB"/>
    <w:rsid w:val="00760253"/>
    <w:rsid w:val="0076025C"/>
    <w:rsid w:val="00760709"/>
    <w:rsid w:val="00766C59"/>
    <w:rsid w:val="0077239F"/>
    <w:rsid w:val="00776665"/>
    <w:rsid w:val="00783072"/>
    <w:rsid w:val="007951D4"/>
    <w:rsid w:val="007970C6"/>
    <w:rsid w:val="007A4D46"/>
    <w:rsid w:val="007B091F"/>
    <w:rsid w:val="007C358B"/>
    <w:rsid w:val="007C7278"/>
    <w:rsid w:val="007C7A7B"/>
    <w:rsid w:val="007D1668"/>
    <w:rsid w:val="007D5343"/>
    <w:rsid w:val="007D6770"/>
    <w:rsid w:val="007D7C30"/>
    <w:rsid w:val="007E45EF"/>
    <w:rsid w:val="007E764F"/>
    <w:rsid w:val="007F6CCF"/>
    <w:rsid w:val="0080334C"/>
    <w:rsid w:val="00804150"/>
    <w:rsid w:val="008050AA"/>
    <w:rsid w:val="0081091D"/>
    <w:rsid w:val="00813EB2"/>
    <w:rsid w:val="00814767"/>
    <w:rsid w:val="008209D4"/>
    <w:rsid w:val="00822A49"/>
    <w:rsid w:val="008328FF"/>
    <w:rsid w:val="00835AA8"/>
    <w:rsid w:val="008468D8"/>
    <w:rsid w:val="008518DA"/>
    <w:rsid w:val="00854DDF"/>
    <w:rsid w:val="00861FD3"/>
    <w:rsid w:val="00862278"/>
    <w:rsid w:val="008634BE"/>
    <w:rsid w:val="00864BDB"/>
    <w:rsid w:val="00875739"/>
    <w:rsid w:val="00880F71"/>
    <w:rsid w:val="00882456"/>
    <w:rsid w:val="0088284A"/>
    <w:rsid w:val="00882DE6"/>
    <w:rsid w:val="008846C7"/>
    <w:rsid w:val="00885285"/>
    <w:rsid w:val="00887D0F"/>
    <w:rsid w:val="008924FF"/>
    <w:rsid w:val="0089403A"/>
    <w:rsid w:val="008A4E83"/>
    <w:rsid w:val="008A5D57"/>
    <w:rsid w:val="008A70E0"/>
    <w:rsid w:val="008B0081"/>
    <w:rsid w:val="008C1264"/>
    <w:rsid w:val="008C1B3C"/>
    <w:rsid w:val="008C4179"/>
    <w:rsid w:val="008D03AE"/>
    <w:rsid w:val="008D1959"/>
    <w:rsid w:val="008D32AA"/>
    <w:rsid w:val="008E7843"/>
    <w:rsid w:val="008F082E"/>
    <w:rsid w:val="008F43AB"/>
    <w:rsid w:val="008F7659"/>
    <w:rsid w:val="008F78DC"/>
    <w:rsid w:val="00901A8E"/>
    <w:rsid w:val="0090471C"/>
    <w:rsid w:val="00904767"/>
    <w:rsid w:val="00916B4D"/>
    <w:rsid w:val="0091703A"/>
    <w:rsid w:val="0092394A"/>
    <w:rsid w:val="00924F36"/>
    <w:rsid w:val="00927FEB"/>
    <w:rsid w:val="00931F43"/>
    <w:rsid w:val="00933633"/>
    <w:rsid w:val="00934763"/>
    <w:rsid w:val="00937CB4"/>
    <w:rsid w:val="00941F28"/>
    <w:rsid w:val="0095263E"/>
    <w:rsid w:val="00952E4C"/>
    <w:rsid w:val="00954F2C"/>
    <w:rsid w:val="00957A13"/>
    <w:rsid w:val="00960EC5"/>
    <w:rsid w:val="009612E4"/>
    <w:rsid w:val="0096414C"/>
    <w:rsid w:val="0097155C"/>
    <w:rsid w:val="009732A3"/>
    <w:rsid w:val="00982012"/>
    <w:rsid w:val="0098278B"/>
    <w:rsid w:val="0098537B"/>
    <w:rsid w:val="0099343B"/>
    <w:rsid w:val="00995F00"/>
    <w:rsid w:val="009A0E5C"/>
    <w:rsid w:val="009A19D1"/>
    <w:rsid w:val="009A2598"/>
    <w:rsid w:val="009B7413"/>
    <w:rsid w:val="009C5852"/>
    <w:rsid w:val="009D0075"/>
    <w:rsid w:val="009D2040"/>
    <w:rsid w:val="009D2EFF"/>
    <w:rsid w:val="009D57DF"/>
    <w:rsid w:val="009D7C61"/>
    <w:rsid w:val="009E11AB"/>
    <w:rsid w:val="009E2A71"/>
    <w:rsid w:val="009E495A"/>
    <w:rsid w:val="009E7B68"/>
    <w:rsid w:val="009F1979"/>
    <w:rsid w:val="00A0044C"/>
    <w:rsid w:val="00A03D90"/>
    <w:rsid w:val="00A052C9"/>
    <w:rsid w:val="00A0586F"/>
    <w:rsid w:val="00A06A45"/>
    <w:rsid w:val="00A133AE"/>
    <w:rsid w:val="00A1569F"/>
    <w:rsid w:val="00A20656"/>
    <w:rsid w:val="00A25DB7"/>
    <w:rsid w:val="00A35007"/>
    <w:rsid w:val="00A41348"/>
    <w:rsid w:val="00A44981"/>
    <w:rsid w:val="00A53B51"/>
    <w:rsid w:val="00A62081"/>
    <w:rsid w:val="00A7010B"/>
    <w:rsid w:val="00A8291B"/>
    <w:rsid w:val="00A90D22"/>
    <w:rsid w:val="00AA7EC4"/>
    <w:rsid w:val="00AB368B"/>
    <w:rsid w:val="00AB4C1F"/>
    <w:rsid w:val="00AB655F"/>
    <w:rsid w:val="00AB669C"/>
    <w:rsid w:val="00AB69D7"/>
    <w:rsid w:val="00AC06B2"/>
    <w:rsid w:val="00AC394D"/>
    <w:rsid w:val="00AD6D0F"/>
    <w:rsid w:val="00AD7013"/>
    <w:rsid w:val="00AE1650"/>
    <w:rsid w:val="00AF1301"/>
    <w:rsid w:val="00AF1D46"/>
    <w:rsid w:val="00AF21E6"/>
    <w:rsid w:val="00AF28AF"/>
    <w:rsid w:val="00B069BC"/>
    <w:rsid w:val="00B13F4D"/>
    <w:rsid w:val="00B140DE"/>
    <w:rsid w:val="00B14FA7"/>
    <w:rsid w:val="00B21423"/>
    <w:rsid w:val="00B21471"/>
    <w:rsid w:val="00B2511A"/>
    <w:rsid w:val="00B25E06"/>
    <w:rsid w:val="00B3032B"/>
    <w:rsid w:val="00B31FE1"/>
    <w:rsid w:val="00B350DF"/>
    <w:rsid w:val="00B50CDD"/>
    <w:rsid w:val="00B51159"/>
    <w:rsid w:val="00B51970"/>
    <w:rsid w:val="00B52179"/>
    <w:rsid w:val="00B54EE8"/>
    <w:rsid w:val="00B54F0B"/>
    <w:rsid w:val="00B55D71"/>
    <w:rsid w:val="00B630E3"/>
    <w:rsid w:val="00B716BC"/>
    <w:rsid w:val="00B81706"/>
    <w:rsid w:val="00B85782"/>
    <w:rsid w:val="00B85928"/>
    <w:rsid w:val="00B8648F"/>
    <w:rsid w:val="00B8665F"/>
    <w:rsid w:val="00B91AE6"/>
    <w:rsid w:val="00B9497A"/>
    <w:rsid w:val="00BA133B"/>
    <w:rsid w:val="00BA5920"/>
    <w:rsid w:val="00BA6CA2"/>
    <w:rsid w:val="00BB755C"/>
    <w:rsid w:val="00BC69A2"/>
    <w:rsid w:val="00BD0AB9"/>
    <w:rsid w:val="00BD1968"/>
    <w:rsid w:val="00BD4461"/>
    <w:rsid w:val="00BD5F08"/>
    <w:rsid w:val="00BD7D34"/>
    <w:rsid w:val="00BE10E8"/>
    <w:rsid w:val="00BE15EA"/>
    <w:rsid w:val="00BE77AA"/>
    <w:rsid w:val="00BF1D0B"/>
    <w:rsid w:val="00BF4935"/>
    <w:rsid w:val="00BF4BAC"/>
    <w:rsid w:val="00BF5C0B"/>
    <w:rsid w:val="00C00521"/>
    <w:rsid w:val="00C00A24"/>
    <w:rsid w:val="00C06EA9"/>
    <w:rsid w:val="00C07DF9"/>
    <w:rsid w:val="00C14E25"/>
    <w:rsid w:val="00C15EE9"/>
    <w:rsid w:val="00C20F34"/>
    <w:rsid w:val="00C26FCA"/>
    <w:rsid w:val="00C306DC"/>
    <w:rsid w:val="00C30C6D"/>
    <w:rsid w:val="00C313EB"/>
    <w:rsid w:val="00C34BF0"/>
    <w:rsid w:val="00C365B6"/>
    <w:rsid w:val="00C37F92"/>
    <w:rsid w:val="00C651E6"/>
    <w:rsid w:val="00C66162"/>
    <w:rsid w:val="00C7379E"/>
    <w:rsid w:val="00C74780"/>
    <w:rsid w:val="00C83153"/>
    <w:rsid w:val="00C8717D"/>
    <w:rsid w:val="00C90006"/>
    <w:rsid w:val="00C925FF"/>
    <w:rsid w:val="00C94086"/>
    <w:rsid w:val="00C94D02"/>
    <w:rsid w:val="00C97D0B"/>
    <w:rsid w:val="00CA0B98"/>
    <w:rsid w:val="00CA16F8"/>
    <w:rsid w:val="00CA2B0A"/>
    <w:rsid w:val="00CA5843"/>
    <w:rsid w:val="00CA6616"/>
    <w:rsid w:val="00CB1AEA"/>
    <w:rsid w:val="00CB64D8"/>
    <w:rsid w:val="00CC1DF6"/>
    <w:rsid w:val="00CC5118"/>
    <w:rsid w:val="00CC6CAF"/>
    <w:rsid w:val="00CC6D30"/>
    <w:rsid w:val="00CD4919"/>
    <w:rsid w:val="00CD6603"/>
    <w:rsid w:val="00CD7584"/>
    <w:rsid w:val="00CE337C"/>
    <w:rsid w:val="00CE4621"/>
    <w:rsid w:val="00CE5E42"/>
    <w:rsid w:val="00D02747"/>
    <w:rsid w:val="00D05EB0"/>
    <w:rsid w:val="00D10395"/>
    <w:rsid w:val="00D21933"/>
    <w:rsid w:val="00D31AAA"/>
    <w:rsid w:val="00D33036"/>
    <w:rsid w:val="00D3628B"/>
    <w:rsid w:val="00D440A8"/>
    <w:rsid w:val="00D515BB"/>
    <w:rsid w:val="00D53F6D"/>
    <w:rsid w:val="00D63F05"/>
    <w:rsid w:val="00D66D2E"/>
    <w:rsid w:val="00D71D65"/>
    <w:rsid w:val="00D7268F"/>
    <w:rsid w:val="00D80F74"/>
    <w:rsid w:val="00D86826"/>
    <w:rsid w:val="00D86C27"/>
    <w:rsid w:val="00D86E67"/>
    <w:rsid w:val="00D977AA"/>
    <w:rsid w:val="00DB1A06"/>
    <w:rsid w:val="00DB7F5F"/>
    <w:rsid w:val="00DC24F6"/>
    <w:rsid w:val="00DC57F9"/>
    <w:rsid w:val="00DD2001"/>
    <w:rsid w:val="00DD4151"/>
    <w:rsid w:val="00DE4F7A"/>
    <w:rsid w:val="00DE6E64"/>
    <w:rsid w:val="00DF1330"/>
    <w:rsid w:val="00DF3EC8"/>
    <w:rsid w:val="00E01D7F"/>
    <w:rsid w:val="00E0550A"/>
    <w:rsid w:val="00E120BF"/>
    <w:rsid w:val="00E12A10"/>
    <w:rsid w:val="00E12AC1"/>
    <w:rsid w:val="00E149AF"/>
    <w:rsid w:val="00E30665"/>
    <w:rsid w:val="00E362AD"/>
    <w:rsid w:val="00E621CA"/>
    <w:rsid w:val="00E641DF"/>
    <w:rsid w:val="00E71841"/>
    <w:rsid w:val="00E818D3"/>
    <w:rsid w:val="00E86EBD"/>
    <w:rsid w:val="00E90972"/>
    <w:rsid w:val="00E94F85"/>
    <w:rsid w:val="00E97D4D"/>
    <w:rsid w:val="00EA2D6E"/>
    <w:rsid w:val="00EB1D6C"/>
    <w:rsid w:val="00EB6BCF"/>
    <w:rsid w:val="00EC3767"/>
    <w:rsid w:val="00EC436F"/>
    <w:rsid w:val="00ED0645"/>
    <w:rsid w:val="00ED0C1F"/>
    <w:rsid w:val="00ED35F8"/>
    <w:rsid w:val="00EE33DC"/>
    <w:rsid w:val="00EF29F5"/>
    <w:rsid w:val="00EF3877"/>
    <w:rsid w:val="00F0146F"/>
    <w:rsid w:val="00F04F58"/>
    <w:rsid w:val="00F131C2"/>
    <w:rsid w:val="00F15BC3"/>
    <w:rsid w:val="00F17C24"/>
    <w:rsid w:val="00F20537"/>
    <w:rsid w:val="00F22292"/>
    <w:rsid w:val="00F25BE5"/>
    <w:rsid w:val="00F277E0"/>
    <w:rsid w:val="00F31564"/>
    <w:rsid w:val="00F328F0"/>
    <w:rsid w:val="00F3407D"/>
    <w:rsid w:val="00F378FC"/>
    <w:rsid w:val="00F40488"/>
    <w:rsid w:val="00F40E16"/>
    <w:rsid w:val="00F475A0"/>
    <w:rsid w:val="00F50464"/>
    <w:rsid w:val="00F51A5B"/>
    <w:rsid w:val="00F55597"/>
    <w:rsid w:val="00F55E68"/>
    <w:rsid w:val="00F625D7"/>
    <w:rsid w:val="00F65270"/>
    <w:rsid w:val="00F6771A"/>
    <w:rsid w:val="00F716EA"/>
    <w:rsid w:val="00F75677"/>
    <w:rsid w:val="00F842D3"/>
    <w:rsid w:val="00F85307"/>
    <w:rsid w:val="00F86C73"/>
    <w:rsid w:val="00F87D77"/>
    <w:rsid w:val="00F915DF"/>
    <w:rsid w:val="00F9189E"/>
    <w:rsid w:val="00F96681"/>
    <w:rsid w:val="00F96B31"/>
    <w:rsid w:val="00FA6D9B"/>
    <w:rsid w:val="00FA71B3"/>
    <w:rsid w:val="00FA7AE7"/>
    <w:rsid w:val="00FB2822"/>
    <w:rsid w:val="00FC3441"/>
    <w:rsid w:val="00FC37E4"/>
    <w:rsid w:val="00FC385D"/>
    <w:rsid w:val="00FC5861"/>
    <w:rsid w:val="00FD2091"/>
    <w:rsid w:val="00FD20CE"/>
    <w:rsid w:val="00FD2F89"/>
    <w:rsid w:val="00FD350A"/>
    <w:rsid w:val="00FD7196"/>
    <w:rsid w:val="00FE1D60"/>
    <w:rsid w:val="00FE52C4"/>
    <w:rsid w:val="00FF02A0"/>
    <w:rsid w:val="00FF1B6B"/>
    <w:rsid w:val="00FF6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96D398C"/>
  <w15:chartTrackingRefBased/>
  <w15:docId w15:val="{EF67DA8C-8BF0-8748-88FC-729E3CF70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l-GR" w:eastAsia="el-G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rsid w:val="002576C7"/>
    <w:pPr>
      <w:tabs>
        <w:tab w:val="center" w:pos="4153"/>
        <w:tab w:val="right" w:pos="8306"/>
      </w:tabs>
    </w:pPr>
    <w:rPr>
      <w:lang w:val="x-none" w:eastAsia="x-none"/>
    </w:rPr>
  </w:style>
  <w:style w:type="character" w:styleId="PageNumber">
    <w:name w:val="page number"/>
    <w:basedOn w:val="DefaultParagraphFont"/>
    <w:rsid w:val="002576C7"/>
  </w:style>
  <w:style w:type="paragraph" w:styleId="Header">
    <w:name w:val="header"/>
    <w:basedOn w:val="Normal"/>
    <w:rsid w:val="002576C7"/>
    <w:pPr>
      <w:tabs>
        <w:tab w:val="center" w:pos="4153"/>
        <w:tab w:val="right" w:pos="8306"/>
      </w:tabs>
    </w:pPr>
  </w:style>
  <w:style w:type="table" w:styleId="TableGrid">
    <w:name w:val="Table Grid"/>
    <w:basedOn w:val="TableNormal"/>
    <w:rsid w:val="009A0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E4F7A"/>
    <w:rPr>
      <w:color w:val="0000FF"/>
      <w:u w:val="single"/>
    </w:rPr>
  </w:style>
  <w:style w:type="paragraph" w:styleId="BodyText">
    <w:name w:val="Body Text"/>
    <w:basedOn w:val="Normal"/>
    <w:link w:val="BodyTextChar"/>
    <w:unhideWhenUsed/>
    <w:rsid w:val="00060971"/>
    <w:rPr>
      <w:szCs w:val="20"/>
      <w:lang w:val="x-none" w:eastAsia="x-none"/>
    </w:rPr>
  </w:style>
  <w:style w:type="character" w:customStyle="1" w:styleId="BodyTextChar">
    <w:name w:val="Body Text Char"/>
    <w:link w:val="BodyText"/>
    <w:rsid w:val="00060971"/>
    <w:rPr>
      <w:sz w:val="24"/>
    </w:rPr>
  </w:style>
  <w:style w:type="paragraph" w:styleId="NormalWeb">
    <w:name w:val="Normal (Web)"/>
    <w:basedOn w:val="Normal"/>
    <w:uiPriority w:val="99"/>
    <w:rsid w:val="00995F00"/>
    <w:pPr>
      <w:spacing w:before="100" w:beforeAutospacing="1" w:after="100" w:afterAutospacing="1"/>
    </w:pPr>
  </w:style>
  <w:style w:type="character" w:styleId="Strong">
    <w:name w:val="Strong"/>
    <w:uiPriority w:val="22"/>
    <w:qFormat/>
    <w:rsid w:val="0051449B"/>
    <w:rPr>
      <w:b/>
      <w:bCs/>
    </w:rPr>
  </w:style>
  <w:style w:type="character" w:customStyle="1" w:styleId="2">
    <w:name w:val="Σώμα κειμένου (2)_"/>
    <w:link w:val="20"/>
    <w:rsid w:val="0097155C"/>
    <w:rPr>
      <w:rFonts w:ascii="Tahoma" w:hAnsi="Tahoma"/>
      <w:b/>
      <w:bCs/>
      <w:sz w:val="23"/>
      <w:szCs w:val="23"/>
      <w:lang w:bidi="ar-SA"/>
    </w:rPr>
  </w:style>
  <w:style w:type="paragraph" w:customStyle="1" w:styleId="20">
    <w:name w:val="Σώμα κειμένου (2)"/>
    <w:basedOn w:val="Normal"/>
    <w:link w:val="2"/>
    <w:rsid w:val="0097155C"/>
    <w:pPr>
      <w:widowControl w:val="0"/>
      <w:shd w:val="clear" w:color="auto" w:fill="FFFFFF"/>
      <w:spacing w:after="300" w:line="240" w:lineRule="atLeast"/>
    </w:pPr>
    <w:rPr>
      <w:rFonts w:ascii="Tahoma" w:hAnsi="Tahoma"/>
      <w:b/>
      <w:bCs/>
      <w:sz w:val="23"/>
      <w:szCs w:val="23"/>
      <w:lang w:val="x-none" w:eastAsia="x-none"/>
    </w:rPr>
  </w:style>
  <w:style w:type="paragraph" w:styleId="ListParagraph">
    <w:name w:val="List Paragraph"/>
    <w:basedOn w:val="Normal"/>
    <w:uiPriority w:val="34"/>
    <w:qFormat/>
    <w:rsid w:val="00904767"/>
    <w:pPr>
      <w:spacing w:after="160" w:line="259" w:lineRule="auto"/>
      <w:ind w:left="720"/>
      <w:contextualSpacing/>
    </w:pPr>
    <w:rPr>
      <w:rFonts w:ascii="Calibri" w:eastAsia="Calibri" w:hAnsi="Calibri"/>
      <w:sz w:val="22"/>
      <w:szCs w:val="22"/>
      <w:lang w:eastAsia="en-US"/>
    </w:rPr>
  </w:style>
  <w:style w:type="character" w:customStyle="1" w:styleId="apple-converted-space">
    <w:name w:val="apple-converted-space"/>
    <w:basedOn w:val="DefaultParagraphFont"/>
    <w:rsid w:val="00E621CA"/>
  </w:style>
  <w:style w:type="paragraph" w:styleId="HTMLPreformatted">
    <w:name w:val="HTML Preformatted"/>
    <w:basedOn w:val="Normal"/>
    <w:link w:val="HTMLPreformattedChar"/>
    <w:uiPriority w:val="99"/>
    <w:unhideWhenUsed/>
    <w:rsid w:val="00BD4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BD4461"/>
    <w:rPr>
      <w:rFonts w:ascii="Courier New" w:hAnsi="Courier New" w:cs="Courier New"/>
    </w:rPr>
  </w:style>
  <w:style w:type="character" w:styleId="UnresolvedMention">
    <w:name w:val="Unresolved Mention"/>
    <w:uiPriority w:val="99"/>
    <w:semiHidden/>
    <w:unhideWhenUsed/>
    <w:rsid w:val="00BD4461"/>
    <w:rPr>
      <w:color w:val="605E5C"/>
      <w:shd w:val="clear" w:color="auto" w:fill="E1DFDD"/>
    </w:rPr>
  </w:style>
  <w:style w:type="character" w:customStyle="1" w:styleId="FooterChar">
    <w:name w:val="Footer Char"/>
    <w:link w:val="Footer"/>
    <w:rsid w:val="00E818D3"/>
    <w:rPr>
      <w:sz w:val="24"/>
      <w:szCs w:val="24"/>
    </w:rPr>
  </w:style>
  <w:style w:type="character" w:styleId="Emphasis">
    <w:name w:val="Emphasis"/>
    <w:uiPriority w:val="20"/>
    <w:qFormat/>
    <w:rsid w:val="00A53B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54408">
      <w:bodyDiv w:val="1"/>
      <w:marLeft w:val="0"/>
      <w:marRight w:val="0"/>
      <w:marTop w:val="0"/>
      <w:marBottom w:val="0"/>
      <w:divBdr>
        <w:top w:val="none" w:sz="0" w:space="0" w:color="auto"/>
        <w:left w:val="none" w:sz="0" w:space="0" w:color="auto"/>
        <w:bottom w:val="none" w:sz="0" w:space="0" w:color="auto"/>
        <w:right w:val="none" w:sz="0" w:space="0" w:color="auto"/>
      </w:divBdr>
    </w:div>
    <w:div w:id="290747845">
      <w:bodyDiv w:val="1"/>
      <w:marLeft w:val="0"/>
      <w:marRight w:val="0"/>
      <w:marTop w:val="0"/>
      <w:marBottom w:val="0"/>
      <w:divBdr>
        <w:top w:val="none" w:sz="0" w:space="0" w:color="auto"/>
        <w:left w:val="none" w:sz="0" w:space="0" w:color="auto"/>
        <w:bottom w:val="none" w:sz="0" w:space="0" w:color="auto"/>
        <w:right w:val="none" w:sz="0" w:space="0" w:color="auto"/>
      </w:divBdr>
      <w:divsChild>
        <w:div w:id="342633788">
          <w:marLeft w:val="0"/>
          <w:marRight w:val="0"/>
          <w:marTop w:val="0"/>
          <w:marBottom w:val="0"/>
          <w:divBdr>
            <w:top w:val="none" w:sz="0" w:space="0" w:color="auto"/>
            <w:left w:val="none" w:sz="0" w:space="0" w:color="auto"/>
            <w:bottom w:val="none" w:sz="0" w:space="0" w:color="auto"/>
            <w:right w:val="none" w:sz="0" w:space="0" w:color="auto"/>
          </w:divBdr>
        </w:div>
        <w:div w:id="487592658">
          <w:marLeft w:val="0"/>
          <w:marRight w:val="0"/>
          <w:marTop w:val="0"/>
          <w:marBottom w:val="0"/>
          <w:divBdr>
            <w:top w:val="none" w:sz="0" w:space="0" w:color="auto"/>
            <w:left w:val="none" w:sz="0" w:space="0" w:color="auto"/>
            <w:bottom w:val="none" w:sz="0" w:space="0" w:color="auto"/>
            <w:right w:val="none" w:sz="0" w:space="0" w:color="auto"/>
          </w:divBdr>
        </w:div>
        <w:div w:id="992026458">
          <w:marLeft w:val="0"/>
          <w:marRight w:val="0"/>
          <w:marTop w:val="0"/>
          <w:marBottom w:val="0"/>
          <w:divBdr>
            <w:top w:val="none" w:sz="0" w:space="0" w:color="auto"/>
            <w:left w:val="none" w:sz="0" w:space="0" w:color="auto"/>
            <w:bottom w:val="none" w:sz="0" w:space="0" w:color="auto"/>
            <w:right w:val="none" w:sz="0" w:space="0" w:color="auto"/>
          </w:divBdr>
        </w:div>
        <w:div w:id="1061753577">
          <w:marLeft w:val="0"/>
          <w:marRight w:val="0"/>
          <w:marTop w:val="0"/>
          <w:marBottom w:val="0"/>
          <w:divBdr>
            <w:top w:val="none" w:sz="0" w:space="0" w:color="auto"/>
            <w:left w:val="none" w:sz="0" w:space="0" w:color="auto"/>
            <w:bottom w:val="none" w:sz="0" w:space="0" w:color="auto"/>
            <w:right w:val="none" w:sz="0" w:space="0" w:color="auto"/>
          </w:divBdr>
        </w:div>
        <w:div w:id="1212115683">
          <w:marLeft w:val="0"/>
          <w:marRight w:val="0"/>
          <w:marTop w:val="0"/>
          <w:marBottom w:val="0"/>
          <w:divBdr>
            <w:top w:val="none" w:sz="0" w:space="0" w:color="auto"/>
            <w:left w:val="none" w:sz="0" w:space="0" w:color="auto"/>
            <w:bottom w:val="none" w:sz="0" w:space="0" w:color="auto"/>
            <w:right w:val="none" w:sz="0" w:space="0" w:color="auto"/>
          </w:divBdr>
        </w:div>
        <w:div w:id="1271010407">
          <w:marLeft w:val="0"/>
          <w:marRight w:val="0"/>
          <w:marTop w:val="0"/>
          <w:marBottom w:val="0"/>
          <w:divBdr>
            <w:top w:val="none" w:sz="0" w:space="0" w:color="auto"/>
            <w:left w:val="none" w:sz="0" w:space="0" w:color="auto"/>
            <w:bottom w:val="none" w:sz="0" w:space="0" w:color="auto"/>
            <w:right w:val="none" w:sz="0" w:space="0" w:color="auto"/>
          </w:divBdr>
        </w:div>
        <w:div w:id="1776631227">
          <w:marLeft w:val="0"/>
          <w:marRight w:val="0"/>
          <w:marTop w:val="0"/>
          <w:marBottom w:val="0"/>
          <w:divBdr>
            <w:top w:val="none" w:sz="0" w:space="0" w:color="auto"/>
            <w:left w:val="none" w:sz="0" w:space="0" w:color="auto"/>
            <w:bottom w:val="none" w:sz="0" w:space="0" w:color="auto"/>
            <w:right w:val="none" w:sz="0" w:space="0" w:color="auto"/>
          </w:divBdr>
        </w:div>
      </w:divsChild>
    </w:div>
    <w:div w:id="482820621">
      <w:bodyDiv w:val="1"/>
      <w:marLeft w:val="0"/>
      <w:marRight w:val="0"/>
      <w:marTop w:val="0"/>
      <w:marBottom w:val="0"/>
      <w:divBdr>
        <w:top w:val="none" w:sz="0" w:space="0" w:color="auto"/>
        <w:left w:val="none" w:sz="0" w:space="0" w:color="auto"/>
        <w:bottom w:val="none" w:sz="0" w:space="0" w:color="auto"/>
        <w:right w:val="none" w:sz="0" w:space="0" w:color="auto"/>
      </w:divBdr>
    </w:div>
    <w:div w:id="564414181">
      <w:bodyDiv w:val="1"/>
      <w:marLeft w:val="0"/>
      <w:marRight w:val="0"/>
      <w:marTop w:val="0"/>
      <w:marBottom w:val="0"/>
      <w:divBdr>
        <w:top w:val="none" w:sz="0" w:space="0" w:color="auto"/>
        <w:left w:val="none" w:sz="0" w:space="0" w:color="auto"/>
        <w:bottom w:val="none" w:sz="0" w:space="0" w:color="auto"/>
        <w:right w:val="none" w:sz="0" w:space="0" w:color="auto"/>
      </w:divBdr>
    </w:div>
    <w:div w:id="619142035">
      <w:bodyDiv w:val="1"/>
      <w:marLeft w:val="0"/>
      <w:marRight w:val="0"/>
      <w:marTop w:val="0"/>
      <w:marBottom w:val="0"/>
      <w:divBdr>
        <w:top w:val="none" w:sz="0" w:space="0" w:color="auto"/>
        <w:left w:val="none" w:sz="0" w:space="0" w:color="auto"/>
        <w:bottom w:val="none" w:sz="0" w:space="0" w:color="auto"/>
        <w:right w:val="none" w:sz="0" w:space="0" w:color="auto"/>
      </w:divBdr>
    </w:div>
    <w:div w:id="720904021">
      <w:bodyDiv w:val="1"/>
      <w:marLeft w:val="0"/>
      <w:marRight w:val="0"/>
      <w:marTop w:val="0"/>
      <w:marBottom w:val="0"/>
      <w:divBdr>
        <w:top w:val="none" w:sz="0" w:space="0" w:color="auto"/>
        <w:left w:val="none" w:sz="0" w:space="0" w:color="auto"/>
        <w:bottom w:val="none" w:sz="0" w:space="0" w:color="auto"/>
        <w:right w:val="none" w:sz="0" w:space="0" w:color="auto"/>
      </w:divBdr>
    </w:div>
    <w:div w:id="1006594475">
      <w:bodyDiv w:val="1"/>
      <w:marLeft w:val="0"/>
      <w:marRight w:val="0"/>
      <w:marTop w:val="0"/>
      <w:marBottom w:val="0"/>
      <w:divBdr>
        <w:top w:val="none" w:sz="0" w:space="0" w:color="auto"/>
        <w:left w:val="none" w:sz="0" w:space="0" w:color="auto"/>
        <w:bottom w:val="none" w:sz="0" w:space="0" w:color="auto"/>
        <w:right w:val="none" w:sz="0" w:space="0" w:color="auto"/>
      </w:divBdr>
    </w:div>
    <w:div w:id="1303924850">
      <w:bodyDiv w:val="1"/>
      <w:marLeft w:val="0"/>
      <w:marRight w:val="0"/>
      <w:marTop w:val="0"/>
      <w:marBottom w:val="0"/>
      <w:divBdr>
        <w:top w:val="none" w:sz="0" w:space="0" w:color="auto"/>
        <w:left w:val="none" w:sz="0" w:space="0" w:color="auto"/>
        <w:bottom w:val="none" w:sz="0" w:space="0" w:color="auto"/>
        <w:right w:val="none" w:sz="0" w:space="0" w:color="auto"/>
      </w:divBdr>
    </w:div>
    <w:div w:id="1729719126">
      <w:bodyDiv w:val="1"/>
      <w:marLeft w:val="0"/>
      <w:marRight w:val="0"/>
      <w:marTop w:val="0"/>
      <w:marBottom w:val="0"/>
      <w:divBdr>
        <w:top w:val="none" w:sz="0" w:space="0" w:color="auto"/>
        <w:left w:val="none" w:sz="0" w:space="0" w:color="auto"/>
        <w:bottom w:val="none" w:sz="0" w:space="0" w:color="auto"/>
        <w:right w:val="none" w:sz="0" w:space="0" w:color="auto"/>
      </w:divBdr>
    </w:div>
    <w:div w:id="1730953032">
      <w:bodyDiv w:val="1"/>
      <w:marLeft w:val="0"/>
      <w:marRight w:val="0"/>
      <w:marTop w:val="0"/>
      <w:marBottom w:val="0"/>
      <w:divBdr>
        <w:top w:val="none" w:sz="0" w:space="0" w:color="auto"/>
        <w:left w:val="none" w:sz="0" w:space="0" w:color="auto"/>
        <w:bottom w:val="none" w:sz="0" w:space="0" w:color="auto"/>
        <w:right w:val="none" w:sz="0" w:space="0" w:color="auto"/>
      </w:divBdr>
    </w:div>
    <w:div w:id="1853716752">
      <w:bodyDiv w:val="1"/>
      <w:marLeft w:val="0"/>
      <w:marRight w:val="0"/>
      <w:marTop w:val="0"/>
      <w:marBottom w:val="0"/>
      <w:divBdr>
        <w:top w:val="none" w:sz="0" w:space="0" w:color="auto"/>
        <w:left w:val="none" w:sz="0" w:space="0" w:color="auto"/>
        <w:bottom w:val="none" w:sz="0" w:space="0" w:color="auto"/>
        <w:right w:val="none" w:sz="0" w:space="0" w:color="auto"/>
      </w:divBdr>
    </w:div>
    <w:div w:id="1945334581">
      <w:bodyDiv w:val="1"/>
      <w:marLeft w:val="0"/>
      <w:marRight w:val="0"/>
      <w:marTop w:val="0"/>
      <w:marBottom w:val="0"/>
      <w:divBdr>
        <w:top w:val="none" w:sz="0" w:space="0" w:color="auto"/>
        <w:left w:val="none" w:sz="0" w:space="0" w:color="auto"/>
        <w:bottom w:val="none" w:sz="0" w:space="0" w:color="auto"/>
        <w:right w:val="none" w:sz="0" w:space="0" w:color="auto"/>
      </w:divBdr>
    </w:div>
    <w:div w:id="1946695161">
      <w:bodyDiv w:val="1"/>
      <w:marLeft w:val="0"/>
      <w:marRight w:val="0"/>
      <w:marTop w:val="0"/>
      <w:marBottom w:val="0"/>
      <w:divBdr>
        <w:top w:val="none" w:sz="0" w:space="0" w:color="auto"/>
        <w:left w:val="none" w:sz="0" w:space="0" w:color="auto"/>
        <w:bottom w:val="none" w:sz="0" w:space="0" w:color="auto"/>
        <w:right w:val="none" w:sz="0" w:space="0" w:color="auto"/>
      </w:divBdr>
    </w:div>
    <w:div w:id="2007048123">
      <w:bodyDiv w:val="1"/>
      <w:marLeft w:val="0"/>
      <w:marRight w:val="0"/>
      <w:marTop w:val="0"/>
      <w:marBottom w:val="0"/>
      <w:divBdr>
        <w:top w:val="none" w:sz="0" w:space="0" w:color="auto"/>
        <w:left w:val="none" w:sz="0" w:space="0" w:color="auto"/>
        <w:bottom w:val="none" w:sz="0" w:space="0" w:color="auto"/>
        <w:right w:val="none" w:sz="0" w:space="0" w:color="auto"/>
      </w:divBdr>
    </w:div>
    <w:div w:id="2014524140">
      <w:bodyDiv w:val="1"/>
      <w:marLeft w:val="0"/>
      <w:marRight w:val="0"/>
      <w:marTop w:val="0"/>
      <w:marBottom w:val="0"/>
      <w:divBdr>
        <w:top w:val="none" w:sz="0" w:space="0" w:color="auto"/>
        <w:left w:val="none" w:sz="0" w:space="0" w:color="auto"/>
        <w:bottom w:val="none" w:sz="0" w:space="0" w:color="auto"/>
        <w:right w:val="none" w:sz="0" w:space="0" w:color="auto"/>
      </w:divBdr>
    </w:div>
    <w:div w:id="201584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LASYATTIKIS" TargetMode="External" /><Relationship Id="rId2" Type="http://schemas.openxmlformats.org/officeDocument/2006/relationships/hyperlink" Target="https://lsattikis.gr" TargetMode="External" /><Relationship Id="rId1" Type="http://schemas.openxmlformats.org/officeDocument/2006/relationships/hyperlink" Target="mailto:lspa@patt.gov.gr" TargetMode="External" /><Relationship Id="rId5" Type="http://schemas.openxmlformats.org/officeDocument/2006/relationships/hyperlink" Target="https://twitter.com/laikisispirosi" TargetMode="External" /><Relationship Id="rId4" Type="http://schemas.openxmlformats.org/officeDocument/2006/relationships/hyperlink" Target="https://www.tiktok.com/@laikisyspattiki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1184</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1389</CharactersWithSpaces>
  <SharedDoc>false</SharedDoc>
  <HLinks>
    <vt:vector size="30" baseType="variant">
      <vt:variant>
        <vt:i4>8126497</vt:i4>
      </vt:variant>
      <vt:variant>
        <vt:i4>14</vt:i4>
      </vt:variant>
      <vt:variant>
        <vt:i4>0</vt:i4>
      </vt:variant>
      <vt:variant>
        <vt:i4>5</vt:i4>
      </vt:variant>
      <vt:variant>
        <vt:lpwstr>https://twitter.com/laikisispirosi</vt:lpwstr>
      </vt:variant>
      <vt:variant>
        <vt:lpwstr/>
      </vt:variant>
      <vt:variant>
        <vt:i4>7798863</vt:i4>
      </vt:variant>
      <vt:variant>
        <vt:i4>11</vt:i4>
      </vt:variant>
      <vt:variant>
        <vt:i4>0</vt:i4>
      </vt:variant>
      <vt:variant>
        <vt:i4>5</vt:i4>
      </vt:variant>
      <vt:variant>
        <vt:lpwstr>https://www.tiktok.com/@laikisyspattikis</vt:lpwstr>
      </vt:variant>
      <vt:variant>
        <vt:lpwstr/>
      </vt:variant>
      <vt:variant>
        <vt:i4>5505098</vt:i4>
      </vt:variant>
      <vt:variant>
        <vt:i4>8</vt:i4>
      </vt:variant>
      <vt:variant>
        <vt:i4>0</vt:i4>
      </vt:variant>
      <vt:variant>
        <vt:i4>5</vt:i4>
      </vt:variant>
      <vt:variant>
        <vt:lpwstr>https://www.facebook.com/LASYATTIKIS</vt:lpwstr>
      </vt:variant>
      <vt:variant>
        <vt:lpwstr/>
      </vt:variant>
      <vt:variant>
        <vt:i4>4849734</vt:i4>
      </vt:variant>
      <vt:variant>
        <vt:i4>5</vt:i4>
      </vt:variant>
      <vt:variant>
        <vt:i4>0</vt:i4>
      </vt:variant>
      <vt:variant>
        <vt:i4>5</vt:i4>
      </vt:variant>
      <vt:variant>
        <vt:lpwstr>https://lsattikis.gr/</vt:lpwstr>
      </vt:variant>
      <vt:variant>
        <vt:lpwstr/>
      </vt:variant>
      <vt:variant>
        <vt:i4>6094899</vt:i4>
      </vt:variant>
      <vt:variant>
        <vt:i4>2</vt:i4>
      </vt:variant>
      <vt:variant>
        <vt:i4>0</vt:i4>
      </vt:variant>
      <vt:variant>
        <vt:i4>5</vt:i4>
      </vt:variant>
      <vt:variant>
        <vt:lpwstr>mailto:lspa@patt.gov.gr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ΝΟΜΑΡΧΙΑ ΑΘΗΝΩΝ</dc:creator>
  <cp:keywords/>
  <cp:lastModifiedBy>Nikos Tzortzis</cp:lastModifiedBy>
  <cp:revision>2</cp:revision>
  <cp:lastPrinted>2019-09-05T11:04:00Z</cp:lastPrinted>
  <dcterms:created xsi:type="dcterms:W3CDTF">2025-01-03T14:19:00Z</dcterms:created>
  <dcterms:modified xsi:type="dcterms:W3CDTF">2025-01-03T14:19:00Z</dcterms:modified>
</cp:coreProperties>
</file>